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E2" w:rsidRPr="00A05447" w:rsidRDefault="00AD3DE2" w:rsidP="00AD3DE2">
      <w:pPr>
        <w:jc w:val="center"/>
        <w:outlineLvl w:val="0"/>
        <w:rPr>
          <w:b/>
          <w:sz w:val="28"/>
          <w:szCs w:val="28"/>
        </w:rPr>
      </w:pPr>
      <w:r w:rsidRPr="00A05447">
        <w:rPr>
          <w:b/>
          <w:sz w:val="28"/>
          <w:szCs w:val="28"/>
        </w:rPr>
        <w:t>Obec Malá Ida</w:t>
      </w:r>
    </w:p>
    <w:p w:rsidR="00AD3DE2" w:rsidRDefault="00AD3DE2" w:rsidP="00AD3DE2">
      <w:pPr>
        <w:jc w:val="center"/>
        <w:rPr>
          <w:b/>
          <w:sz w:val="20"/>
          <w:szCs w:val="20"/>
        </w:rPr>
      </w:pPr>
    </w:p>
    <w:p w:rsidR="00510B86" w:rsidRDefault="00510B86" w:rsidP="00AD3DE2">
      <w:pPr>
        <w:jc w:val="center"/>
        <w:rPr>
          <w:b/>
          <w:sz w:val="20"/>
          <w:szCs w:val="20"/>
        </w:rPr>
      </w:pPr>
    </w:p>
    <w:p w:rsidR="00AD3DE2" w:rsidRDefault="00AD3DE2" w:rsidP="00AD3DE2">
      <w:pPr>
        <w:jc w:val="center"/>
        <w:rPr>
          <w:b/>
          <w:sz w:val="20"/>
          <w:szCs w:val="20"/>
        </w:rPr>
      </w:pPr>
    </w:p>
    <w:p w:rsidR="00AD3DE2" w:rsidRDefault="00F22A97" w:rsidP="00AD3DE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AD3DE2" w:rsidRPr="00A05447">
        <w:rPr>
          <w:b/>
          <w:sz w:val="28"/>
          <w:szCs w:val="28"/>
        </w:rPr>
        <w:t>ozpoč</w:t>
      </w:r>
      <w:r>
        <w:rPr>
          <w:b/>
          <w:sz w:val="28"/>
          <w:szCs w:val="28"/>
        </w:rPr>
        <w:t>e</w:t>
      </w:r>
      <w:r w:rsidR="00AD3DE2" w:rsidRPr="00A05447">
        <w:rPr>
          <w:b/>
          <w:sz w:val="28"/>
          <w:szCs w:val="28"/>
        </w:rPr>
        <w:t>t obce Malá Ida na rok 201</w:t>
      </w:r>
      <w:r w:rsidR="00807158">
        <w:rPr>
          <w:b/>
          <w:sz w:val="28"/>
          <w:szCs w:val="28"/>
        </w:rPr>
        <w:t>6</w:t>
      </w:r>
    </w:p>
    <w:p w:rsidR="00B30C0E" w:rsidRPr="00A05447" w:rsidRDefault="00B30C0E" w:rsidP="00AD3DE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 výhľadom na roky 201</w:t>
      </w:r>
      <w:r w:rsidR="0080715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a 201</w:t>
      </w:r>
      <w:r w:rsidR="00807158">
        <w:rPr>
          <w:b/>
          <w:sz w:val="28"/>
          <w:szCs w:val="28"/>
        </w:rPr>
        <w:t>8</w:t>
      </w:r>
    </w:p>
    <w:p w:rsidR="00AD3DE2" w:rsidRDefault="00AD3DE2" w:rsidP="00AD3DE2">
      <w:pPr>
        <w:rPr>
          <w:b/>
          <w:sz w:val="20"/>
          <w:szCs w:val="20"/>
        </w:rPr>
      </w:pPr>
    </w:p>
    <w:p w:rsidR="00807158" w:rsidRPr="00807158" w:rsidRDefault="00807158" w:rsidP="00807158">
      <w:pPr>
        <w:jc w:val="both"/>
        <w:rPr>
          <w:rFonts w:asciiTheme="minorHAnsi" w:hAnsiTheme="minorHAnsi" w:cs="Arial"/>
          <w:color w:val="282828"/>
          <w:shd w:val="clear" w:color="auto" w:fill="F8F8F8"/>
        </w:rPr>
      </w:pPr>
      <w:r w:rsidRPr="00807158">
        <w:rPr>
          <w:rStyle w:val="Siln"/>
          <w:rFonts w:asciiTheme="minorHAnsi" w:hAnsiTheme="minorHAnsi"/>
          <w:color w:val="282828"/>
          <w:shd w:val="clear" w:color="auto" w:fill="F8F8F8"/>
        </w:rPr>
        <w:t>Základnou súčasťou viacročného rozpočtu na roky 2016 – 2018 je rozpočet na rok 2016, ktorý je pre obec  záväzný a schvaľuje ho obecné zastupiteľstvo.</w:t>
      </w:r>
      <w:r w:rsidRPr="00807158">
        <w:rPr>
          <w:rStyle w:val="apple-converted-space"/>
          <w:rFonts w:asciiTheme="minorHAnsi" w:hAnsiTheme="minorHAnsi"/>
          <w:color w:val="282828"/>
          <w:shd w:val="clear" w:color="auto" w:fill="F8F8F8"/>
        </w:rPr>
        <w:t> </w:t>
      </w:r>
      <w:r w:rsidRPr="00807158">
        <w:rPr>
          <w:rFonts w:asciiTheme="minorHAnsi" w:hAnsiTheme="minorHAnsi" w:cs="Arial"/>
          <w:color w:val="282828"/>
          <w:shd w:val="clear" w:color="auto" w:fill="F8F8F8"/>
        </w:rPr>
        <w:t>Rozpočet na rok 2016 vychádza z vývoja hospodárenia predchádzajúcich rokov, z hospodárenia aktuálneho rozpočtového roka 2015 a v tomto kontexte najmä z predpokladaného a očakávaného výsledku hospodárenia za rok 2015. Ďalšou súčasťou viacročného rozpočtu sú</w:t>
      </w:r>
      <w:r w:rsidRPr="00807158">
        <w:rPr>
          <w:rStyle w:val="apple-converted-space"/>
          <w:rFonts w:asciiTheme="minorHAnsi" w:hAnsiTheme="minorHAnsi"/>
          <w:color w:val="282828"/>
          <w:shd w:val="clear" w:color="auto" w:fill="F8F8F8"/>
        </w:rPr>
        <w:t> </w:t>
      </w:r>
      <w:r w:rsidRPr="00807158">
        <w:rPr>
          <w:rStyle w:val="Siln"/>
          <w:rFonts w:asciiTheme="minorHAnsi" w:hAnsiTheme="minorHAnsi"/>
          <w:color w:val="282828"/>
          <w:shd w:val="clear" w:color="auto" w:fill="F8F8F8"/>
        </w:rPr>
        <w:t>rozpočty na roky 2017 a 2018, ktoré sú pre obec len orientačné, ukazovatele týchto rozpočtov nemajú záväzný charakter</w:t>
      </w:r>
      <w:r w:rsidRPr="00807158">
        <w:rPr>
          <w:rFonts w:asciiTheme="minorHAnsi" w:hAnsiTheme="minorHAnsi" w:cs="Arial"/>
          <w:color w:val="282828"/>
          <w:shd w:val="clear" w:color="auto" w:fill="F8F8F8"/>
        </w:rPr>
        <w:t xml:space="preserve">. </w:t>
      </w:r>
      <w:bookmarkStart w:id="0" w:name="_GoBack"/>
      <w:bookmarkEnd w:id="0"/>
    </w:p>
    <w:p w:rsidR="00510B86" w:rsidRPr="00A05447" w:rsidRDefault="00510B86" w:rsidP="00AD3DE2">
      <w:pPr>
        <w:rPr>
          <w:b/>
          <w:sz w:val="20"/>
          <w:szCs w:val="20"/>
        </w:rPr>
      </w:pPr>
    </w:p>
    <w:p w:rsidR="00807158" w:rsidRPr="00807158" w:rsidRDefault="00807158" w:rsidP="00807158">
      <w:pPr>
        <w:shd w:val="clear" w:color="auto" w:fill="F8F8F8"/>
        <w:spacing w:before="144" w:after="144" w:line="270" w:lineRule="atLeast"/>
        <w:rPr>
          <w:rFonts w:asciiTheme="minorHAnsi" w:hAnsiTheme="minorHAnsi" w:cs="Arial"/>
          <w:color w:val="282828"/>
        </w:rPr>
      </w:pPr>
      <w:r w:rsidRPr="00807158">
        <w:rPr>
          <w:rFonts w:asciiTheme="minorHAnsi" w:hAnsiTheme="minorHAnsi" w:cs="Arial"/>
          <w:color w:val="282828"/>
        </w:rPr>
        <w:t>K legislatívnym východiskám tvorby a schvaľovania rozpočtu ďalej patria najmä:</w:t>
      </w:r>
    </w:p>
    <w:p w:rsidR="00807158" w:rsidRPr="00807158" w:rsidRDefault="00807158" w:rsidP="00807158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807158">
        <w:rPr>
          <w:rFonts w:asciiTheme="minorHAnsi" w:hAnsiTheme="minorHAnsi" w:cs="Arial"/>
          <w:color w:val="282828"/>
        </w:rPr>
        <w:t>ústavný zákon č. </w:t>
      </w:r>
      <w:hyperlink r:id="rId7" w:history="1">
        <w:r w:rsidRPr="00FC246E">
          <w:rPr>
            <w:rFonts w:asciiTheme="minorHAnsi" w:hAnsiTheme="minorHAnsi" w:cs="Arial"/>
          </w:rPr>
          <w:t>493/2011</w:t>
        </w:r>
        <w:r w:rsidRPr="00807158">
          <w:rPr>
            <w:rFonts w:asciiTheme="minorHAnsi" w:hAnsiTheme="minorHAnsi" w:cs="Arial"/>
            <w:color w:val="196D03"/>
          </w:rPr>
          <w:t xml:space="preserve"> Z. z.</w:t>
        </w:r>
      </w:hyperlink>
      <w:r w:rsidRPr="00807158">
        <w:rPr>
          <w:rFonts w:asciiTheme="minorHAnsi" w:hAnsiTheme="minorHAnsi" w:cs="Arial"/>
          <w:color w:val="282828"/>
        </w:rPr>
        <w:t> o rozpočtovej zodpovednosti,</w:t>
      </w:r>
    </w:p>
    <w:p w:rsidR="00807158" w:rsidRPr="00807158" w:rsidRDefault="00807158" w:rsidP="00807158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807158">
        <w:rPr>
          <w:rFonts w:asciiTheme="minorHAnsi" w:hAnsiTheme="minorHAnsi" w:cs="Arial"/>
          <w:color w:val="282828"/>
        </w:rPr>
        <w:t>zákon č. </w:t>
      </w:r>
      <w:hyperlink r:id="rId8" w:history="1">
        <w:r w:rsidRPr="00FC246E">
          <w:rPr>
            <w:rFonts w:asciiTheme="minorHAnsi" w:hAnsiTheme="minorHAnsi" w:cs="Arial"/>
          </w:rPr>
          <w:t>564/2004 Z. z</w:t>
        </w:r>
        <w:r w:rsidRPr="00807158">
          <w:rPr>
            <w:rFonts w:asciiTheme="minorHAnsi" w:hAnsiTheme="minorHAnsi" w:cs="Arial"/>
            <w:color w:val="196D03"/>
          </w:rPr>
          <w:t>.</w:t>
        </w:r>
      </w:hyperlink>
      <w:r w:rsidRPr="00807158">
        <w:rPr>
          <w:rFonts w:asciiTheme="minorHAnsi" w:hAnsiTheme="minorHAnsi" w:cs="Arial"/>
          <w:color w:val="282828"/>
        </w:rPr>
        <w:t> o rozpočtovom určení výnosu dane z príjmov územnej samospráve a o zmene a doplnení niektorých zákonov a nariadenie vlády SR č. </w:t>
      </w:r>
      <w:hyperlink r:id="rId9" w:history="1">
        <w:r w:rsidRPr="00FC246E">
          <w:rPr>
            <w:rFonts w:asciiTheme="minorHAnsi" w:hAnsiTheme="minorHAnsi" w:cs="Arial"/>
          </w:rPr>
          <w:t>668/2004 Z. z.</w:t>
        </w:r>
      </w:hyperlink>
      <w:r w:rsidRPr="00807158">
        <w:rPr>
          <w:rFonts w:asciiTheme="minorHAnsi" w:hAnsiTheme="minorHAnsi" w:cs="Arial"/>
          <w:color w:val="282828"/>
        </w:rPr>
        <w:t> o rozdeľovaní výnosu dane z príjmov územnej samospráve.</w:t>
      </w:r>
    </w:p>
    <w:p w:rsidR="00807158" w:rsidRDefault="00A04947" w:rsidP="00807158">
      <w:pPr>
        <w:ind w:firstLine="708"/>
        <w:jc w:val="both"/>
        <w:rPr>
          <w:rFonts w:asciiTheme="minorHAnsi" w:hAnsiTheme="minorHAnsi"/>
        </w:rPr>
      </w:pPr>
      <w:r w:rsidRPr="00A04947">
        <w:rPr>
          <w:rFonts w:asciiTheme="minorHAnsi" w:hAnsiTheme="minorHAnsi"/>
        </w:rPr>
        <w:t>Pri tvorbe rozpočt</w:t>
      </w:r>
      <w:r w:rsidR="00322C83">
        <w:rPr>
          <w:rFonts w:asciiTheme="minorHAnsi" w:hAnsiTheme="minorHAnsi"/>
        </w:rPr>
        <w:t>u</w:t>
      </w:r>
      <w:r w:rsidRPr="00A04947">
        <w:rPr>
          <w:rFonts w:asciiTheme="minorHAnsi" w:hAnsiTheme="minorHAnsi"/>
        </w:rPr>
        <w:t xml:space="preserve"> na rok 201</w:t>
      </w:r>
      <w:r w:rsidR="00807158">
        <w:rPr>
          <w:rFonts w:asciiTheme="minorHAnsi" w:hAnsiTheme="minorHAnsi"/>
        </w:rPr>
        <w:t>6</w:t>
      </w:r>
      <w:r w:rsidRPr="00A04947">
        <w:rPr>
          <w:rFonts w:asciiTheme="minorHAnsi" w:hAnsiTheme="minorHAnsi"/>
        </w:rPr>
        <w:t xml:space="preserve"> a v procese svojho rozpočtového hospodárenia v roku 201</w:t>
      </w:r>
      <w:r w:rsidR="00807158">
        <w:rPr>
          <w:rFonts w:asciiTheme="minorHAnsi" w:hAnsiTheme="minorHAnsi"/>
        </w:rPr>
        <w:t>6</w:t>
      </w:r>
      <w:r w:rsidRPr="00A04947">
        <w:rPr>
          <w:rFonts w:asciiTheme="minorHAnsi" w:hAnsiTheme="minorHAnsi"/>
        </w:rPr>
        <w:t xml:space="preserve"> obec zohľadnila</w:t>
      </w:r>
      <w:r w:rsidR="00807158">
        <w:rPr>
          <w:rFonts w:asciiTheme="minorHAnsi" w:hAnsiTheme="minorHAnsi"/>
        </w:rPr>
        <w:t xml:space="preserve"> aj ďalšie legislatívne normy:</w:t>
      </w:r>
      <w:r w:rsidRPr="00A04947">
        <w:rPr>
          <w:rFonts w:asciiTheme="minorHAnsi" w:hAnsiTheme="minorHAnsi"/>
        </w:rPr>
        <w:t xml:space="preserve"> </w:t>
      </w:r>
    </w:p>
    <w:p w:rsidR="00807158" w:rsidRDefault="00807158" w:rsidP="00807158">
      <w:pPr>
        <w:ind w:firstLine="708"/>
        <w:jc w:val="both"/>
        <w:rPr>
          <w:rFonts w:asciiTheme="minorHAnsi" w:hAnsiTheme="minorHAnsi"/>
        </w:rPr>
      </w:pPr>
    </w:p>
    <w:p w:rsidR="00807158" w:rsidRPr="00807158" w:rsidRDefault="00A04947" w:rsidP="00807158">
      <w:pPr>
        <w:pStyle w:val="Odsekzoznamu"/>
        <w:numPr>
          <w:ilvl w:val="0"/>
          <w:numId w:val="12"/>
        </w:numPr>
        <w:jc w:val="both"/>
        <w:rPr>
          <w:rFonts w:asciiTheme="minorHAnsi" w:hAnsiTheme="minorHAnsi"/>
        </w:rPr>
      </w:pPr>
      <w:r w:rsidRPr="00807158">
        <w:rPr>
          <w:rFonts w:asciiTheme="minorHAnsi" w:hAnsiTheme="minorHAnsi"/>
        </w:rPr>
        <w:t>Návrh rozpočtu verejnej správy na roky 201</w:t>
      </w:r>
      <w:r w:rsidR="00807158">
        <w:rPr>
          <w:rFonts w:asciiTheme="minorHAnsi" w:hAnsiTheme="minorHAnsi"/>
        </w:rPr>
        <w:t>6</w:t>
      </w:r>
      <w:r w:rsidRPr="00807158">
        <w:rPr>
          <w:rFonts w:asciiTheme="minorHAnsi" w:hAnsiTheme="minorHAnsi"/>
        </w:rPr>
        <w:t xml:space="preserve"> – 201</w:t>
      </w:r>
      <w:r w:rsidR="00807158">
        <w:rPr>
          <w:rFonts w:asciiTheme="minorHAnsi" w:hAnsiTheme="minorHAnsi"/>
        </w:rPr>
        <w:t>8</w:t>
      </w:r>
      <w:r w:rsidRPr="00807158">
        <w:rPr>
          <w:rFonts w:asciiTheme="minorHAnsi" w:hAnsiTheme="minorHAnsi"/>
        </w:rPr>
        <w:t xml:space="preserve">, ktorého súčasťou je aj rozpočet </w:t>
      </w:r>
      <w:r w:rsidR="00807158" w:rsidRPr="00807158">
        <w:rPr>
          <w:rFonts w:asciiTheme="minorHAnsi" w:hAnsiTheme="minorHAnsi"/>
        </w:rPr>
        <w:t xml:space="preserve"> </w:t>
      </w:r>
    </w:p>
    <w:p w:rsidR="00A04947" w:rsidRPr="00807158" w:rsidRDefault="00A04947" w:rsidP="00807158">
      <w:pPr>
        <w:pStyle w:val="Odsekzoznamu"/>
        <w:jc w:val="both"/>
        <w:rPr>
          <w:rFonts w:asciiTheme="minorHAnsi" w:hAnsiTheme="minorHAnsi"/>
        </w:rPr>
      </w:pPr>
      <w:r w:rsidRPr="00807158">
        <w:rPr>
          <w:rFonts w:asciiTheme="minorHAnsi" w:hAnsiTheme="minorHAnsi"/>
        </w:rPr>
        <w:t>obcí na rok 201</w:t>
      </w:r>
      <w:r w:rsidR="00807158">
        <w:rPr>
          <w:rFonts w:asciiTheme="minorHAnsi" w:hAnsiTheme="minorHAnsi"/>
        </w:rPr>
        <w:t>6</w:t>
      </w:r>
    </w:p>
    <w:p w:rsidR="00A04947" w:rsidRPr="00A04947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04947">
        <w:rPr>
          <w:rFonts w:asciiTheme="minorHAnsi" w:hAnsiTheme="minorHAnsi"/>
        </w:rPr>
        <w:t>Návrh zákona o štátnom rozpočte na rok 201</w:t>
      </w:r>
      <w:r w:rsidR="00807158">
        <w:rPr>
          <w:rFonts w:asciiTheme="minorHAnsi" w:hAnsiTheme="minorHAnsi"/>
        </w:rPr>
        <w:t>6</w:t>
      </w:r>
      <w:r w:rsidRPr="00A04947">
        <w:rPr>
          <w:rFonts w:asciiTheme="minorHAnsi" w:hAnsiTheme="minorHAnsi"/>
        </w:rPr>
        <w:t xml:space="preserve"> (Príloha č. 5) </w:t>
      </w:r>
    </w:p>
    <w:p w:rsidR="00A04947" w:rsidRPr="00A04947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04947">
        <w:rPr>
          <w:rFonts w:asciiTheme="minorHAnsi" w:hAnsiTheme="minorHAnsi"/>
        </w:rPr>
        <w:t>Novela zákona č. 5</w:t>
      </w:r>
      <w:r w:rsidR="00FC246E">
        <w:rPr>
          <w:rFonts w:asciiTheme="minorHAnsi" w:hAnsiTheme="minorHAnsi"/>
        </w:rPr>
        <w:t>23</w:t>
      </w:r>
      <w:r w:rsidRPr="00A04947">
        <w:rPr>
          <w:rFonts w:asciiTheme="minorHAnsi" w:hAnsiTheme="minorHAnsi"/>
        </w:rPr>
        <w:t>/2004 Z. z. o rozpočtových pravidlách územnej samosprávy</w:t>
      </w:r>
    </w:p>
    <w:p w:rsidR="00A04947" w:rsidRPr="00A04947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04947">
        <w:rPr>
          <w:rFonts w:asciiTheme="minorHAnsi" w:hAnsiTheme="minorHAnsi"/>
        </w:rPr>
        <w:t xml:space="preserve">Novela zákona č. 582/2004 Z. z. o miestnych daniach a miestnom poplatku </w:t>
      </w:r>
    </w:p>
    <w:p w:rsidR="00A04947" w:rsidRPr="00A04947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04947">
        <w:rPr>
          <w:rFonts w:asciiTheme="minorHAnsi" w:hAnsiTheme="minorHAnsi"/>
        </w:rPr>
        <w:t xml:space="preserve">Nariadenie vlády SR č. 668/2004 Z. z. o rozdeľovaní výnosu dane z príjmov územnej samospráve </w:t>
      </w:r>
      <w:r w:rsidR="00C72B5F">
        <w:rPr>
          <w:rFonts w:asciiTheme="minorHAnsi" w:hAnsiTheme="minorHAnsi"/>
        </w:rPr>
        <w:t xml:space="preserve"> v znení neskorších predpisov </w:t>
      </w:r>
    </w:p>
    <w:p w:rsidR="00A04947" w:rsidRPr="00A04947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04947">
        <w:rPr>
          <w:rFonts w:asciiTheme="minorHAnsi" w:hAnsiTheme="minorHAnsi"/>
        </w:rPr>
        <w:t>Kolektívna zmluva vyššieho stupňa na rok 201</w:t>
      </w:r>
      <w:r w:rsidR="00FC246E">
        <w:rPr>
          <w:rFonts w:asciiTheme="minorHAnsi" w:hAnsiTheme="minorHAnsi"/>
        </w:rPr>
        <w:t>6</w:t>
      </w:r>
      <w:r w:rsidRPr="00A04947">
        <w:rPr>
          <w:rFonts w:asciiTheme="minorHAnsi" w:hAnsiTheme="minorHAnsi"/>
        </w:rPr>
        <w:t xml:space="preserve"> a s ňou súvisiace zmeny v legislatívnych normách, ako je napr. úprava tabuliek tarifných platov zamestnancov obcí a pedagogických zamestnancov od 1.1.201</w:t>
      </w:r>
      <w:r w:rsidR="00FC246E">
        <w:rPr>
          <w:rFonts w:asciiTheme="minorHAnsi" w:hAnsiTheme="minorHAnsi"/>
        </w:rPr>
        <w:t>6</w:t>
      </w:r>
    </w:p>
    <w:p w:rsidR="00A04947" w:rsidRDefault="00A04947" w:rsidP="00A04947">
      <w:pPr>
        <w:jc w:val="both"/>
        <w:rPr>
          <w:b/>
        </w:rPr>
      </w:pPr>
      <w:r>
        <w:rPr>
          <w:b/>
        </w:rPr>
        <w:t xml:space="preserve"> </w:t>
      </w:r>
    </w:p>
    <w:p w:rsidR="00A04947" w:rsidRDefault="00A04947" w:rsidP="00D36B6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Od obcí sa očakáva pokračovanie  v úspornom vynakladaní finančných prostriedkov v záujme zabezpečenia plánovanej konsolidácie verejných financií. </w:t>
      </w:r>
    </w:p>
    <w:p w:rsidR="00D36B64" w:rsidRDefault="00D36B64" w:rsidP="00D36B64">
      <w:pPr>
        <w:jc w:val="both"/>
        <w:rPr>
          <w:rFonts w:ascii="Calibri" w:hAnsi="Calibri"/>
        </w:rPr>
      </w:pPr>
    </w:p>
    <w:p w:rsidR="00AC10C1" w:rsidRDefault="000331CD" w:rsidP="00D36B6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Rozpočet obce je základným nástrojom finančného hospodárenia v príslušnom rozpočtovom roku, ktorým sa riadi financovanie úloh a funkcií obce v príslušnom rozpočtovom roku. Rozpočet obce je súčasťou rozpočtu sektora verejnej správy. Súčasťou rozpočtu obce je aj rozpočet príjmov a výdavkov rozpočtovej organizácie – základnej školy </w:t>
      </w:r>
      <w:r w:rsidR="00AC10C1">
        <w:rPr>
          <w:rFonts w:ascii="Calibri" w:hAnsi="Calibri"/>
        </w:rPr>
        <w:t>vrátane so školským klubom a školskou jedálňou</w:t>
      </w:r>
      <w:r>
        <w:rPr>
          <w:rFonts w:ascii="Calibri" w:hAnsi="Calibri"/>
        </w:rPr>
        <w:t>, ktorej je obec zriaďovateľom</w:t>
      </w:r>
      <w:r w:rsidR="00AC10C1">
        <w:rPr>
          <w:rFonts w:ascii="Calibri" w:hAnsi="Calibri"/>
        </w:rPr>
        <w:t>.</w:t>
      </w:r>
    </w:p>
    <w:p w:rsidR="000331CD" w:rsidRDefault="000331CD" w:rsidP="00D36B6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027774" w:rsidRPr="00027774" w:rsidRDefault="00724374" w:rsidP="00D36B64">
      <w:pPr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Rozhodujúcim zdrojom príjmov </w:t>
      </w:r>
      <w:r w:rsidR="005A17EA">
        <w:rPr>
          <w:rFonts w:ascii="Calibri" w:hAnsi="Calibri"/>
        </w:rPr>
        <w:t xml:space="preserve">obce </w:t>
      </w:r>
      <w:r>
        <w:rPr>
          <w:rFonts w:ascii="Calibri" w:hAnsi="Calibri"/>
        </w:rPr>
        <w:t>bude aj v roku 201</w:t>
      </w:r>
      <w:r w:rsidR="00027774">
        <w:rPr>
          <w:rFonts w:ascii="Calibri" w:hAnsi="Calibri"/>
        </w:rPr>
        <w:t>6</w:t>
      </w:r>
      <w:r>
        <w:rPr>
          <w:rFonts w:ascii="Calibri" w:hAnsi="Calibri"/>
        </w:rPr>
        <w:t xml:space="preserve"> výnos dane z príjmov fyzických osôb</w:t>
      </w:r>
      <w:r w:rsidR="000331CD">
        <w:rPr>
          <w:rFonts w:ascii="Calibri" w:hAnsi="Calibri"/>
        </w:rPr>
        <w:t xml:space="preserve"> (FO)</w:t>
      </w:r>
      <w:r>
        <w:rPr>
          <w:rFonts w:ascii="Calibri" w:hAnsi="Calibri"/>
        </w:rPr>
        <w:t>.</w:t>
      </w:r>
      <w:r w:rsidR="00027774">
        <w:rPr>
          <w:rFonts w:ascii="Calibri" w:hAnsi="Calibri"/>
        </w:rPr>
        <w:t xml:space="preserve"> Novelou zákona bol</w:t>
      </w:r>
      <w:r w:rsidR="00027774" w:rsidRPr="007267CF">
        <w:rPr>
          <w:rFonts w:ascii="Arial" w:hAnsi="Arial" w:cs="Arial"/>
          <w:b/>
          <w:bCs/>
          <w:color w:val="282828"/>
          <w:sz w:val="20"/>
          <w:szCs w:val="20"/>
        </w:rPr>
        <w:t xml:space="preserve"> </w:t>
      </w:r>
      <w:r w:rsidR="00027774" w:rsidRPr="00027774">
        <w:rPr>
          <w:rFonts w:asciiTheme="minorHAnsi" w:hAnsiTheme="minorHAnsi" w:cs="Arial"/>
          <w:bCs/>
          <w:color w:val="282828"/>
        </w:rPr>
        <w:t>podiel z výnosu z dane z príjmov fyzických osôb pre obce zvýšený zo súčasných 68,5 % na 70 %</w:t>
      </w:r>
    </w:p>
    <w:p w:rsidR="00715C95" w:rsidRDefault="00724374" w:rsidP="00D36B64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</w:t>
      </w:r>
    </w:p>
    <w:p w:rsidR="00C51F18" w:rsidRDefault="00F22A97" w:rsidP="00C51F18">
      <w:pPr>
        <w:jc w:val="both"/>
        <w:rPr>
          <w:rFonts w:ascii="Calibri" w:hAnsi="Calibri"/>
        </w:rPr>
      </w:pPr>
      <w:r>
        <w:rPr>
          <w:rFonts w:ascii="Calibri" w:hAnsi="Calibri"/>
        </w:rPr>
        <w:t>R</w:t>
      </w:r>
      <w:r w:rsidR="00C51F18" w:rsidRPr="00EE0FCE">
        <w:rPr>
          <w:rFonts w:ascii="Calibri" w:hAnsi="Calibri"/>
        </w:rPr>
        <w:t>ozpoč</w:t>
      </w:r>
      <w:r>
        <w:rPr>
          <w:rFonts w:ascii="Calibri" w:hAnsi="Calibri"/>
        </w:rPr>
        <w:t>e</w:t>
      </w:r>
      <w:r w:rsidR="00C51F18" w:rsidRPr="00EE0FCE">
        <w:rPr>
          <w:rFonts w:ascii="Calibri" w:hAnsi="Calibri"/>
        </w:rPr>
        <w:t>t</w:t>
      </w:r>
      <w:r w:rsidR="0087240A">
        <w:rPr>
          <w:rFonts w:ascii="Calibri" w:hAnsi="Calibri"/>
        </w:rPr>
        <w:t xml:space="preserve"> </w:t>
      </w:r>
      <w:r w:rsidR="0087240A" w:rsidRPr="00EE0FCE">
        <w:rPr>
          <w:rFonts w:ascii="Calibri" w:hAnsi="Calibri"/>
        </w:rPr>
        <w:t xml:space="preserve">obce Malá Ida </w:t>
      </w:r>
      <w:r w:rsidR="0087240A">
        <w:rPr>
          <w:rFonts w:ascii="Calibri" w:hAnsi="Calibri"/>
        </w:rPr>
        <w:t>na rok 201</w:t>
      </w:r>
      <w:r w:rsidR="00027774">
        <w:rPr>
          <w:rFonts w:ascii="Calibri" w:hAnsi="Calibri"/>
        </w:rPr>
        <w:t>6</w:t>
      </w:r>
      <w:r w:rsidR="00C51F18" w:rsidRPr="00EE0FCE">
        <w:rPr>
          <w:rFonts w:ascii="Calibri" w:hAnsi="Calibri"/>
        </w:rPr>
        <w:t xml:space="preserve"> predpokladá  bežné výdavky na úrovni </w:t>
      </w:r>
      <w:r w:rsidR="00EE0FCE" w:rsidRPr="0087240A">
        <w:rPr>
          <w:rFonts w:ascii="Calibri" w:hAnsi="Calibri"/>
        </w:rPr>
        <w:t>1</w:t>
      </w:r>
      <w:r w:rsidR="00027774">
        <w:rPr>
          <w:rFonts w:ascii="Calibri" w:hAnsi="Calibri"/>
        </w:rPr>
        <w:t>06</w:t>
      </w:r>
      <w:r w:rsidR="00EE0FCE" w:rsidRPr="0087240A">
        <w:rPr>
          <w:rFonts w:ascii="Calibri" w:hAnsi="Calibri"/>
        </w:rPr>
        <w:t>,</w:t>
      </w:r>
      <w:r w:rsidR="00027774">
        <w:rPr>
          <w:rFonts w:ascii="Calibri" w:hAnsi="Calibri"/>
        </w:rPr>
        <w:t>43</w:t>
      </w:r>
      <w:r w:rsidR="00C51F18" w:rsidRPr="0087240A">
        <w:rPr>
          <w:rFonts w:ascii="Calibri" w:hAnsi="Calibri"/>
        </w:rPr>
        <w:t>%</w:t>
      </w:r>
      <w:r w:rsidR="00C51F18" w:rsidRPr="00EE0FCE">
        <w:rPr>
          <w:rFonts w:ascii="Calibri" w:hAnsi="Calibri"/>
        </w:rPr>
        <w:t xml:space="preserve"> </w:t>
      </w:r>
      <w:r w:rsidR="00027774">
        <w:rPr>
          <w:rFonts w:ascii="Calibri" w:hAnsi="Calibri"/>
        </w:rPr>
        <w:t xml:space="preserve"> očakávaných výdavkov </w:t>
      </w:r>
      <w:r w:rsidR="00C51F18" w:rsidRPr="00EE0FCE">
        <w:rPr>
          <w:rFonts w:ascii="Calibri" w:hAnsi="Calibri"/>
        </w:rPr>
        <w:t>roku 201</w:t>
      </w:r>
      <w:r w:rsidR="00027774">
        <w:rPr>
          <w:rFonts w:ascii="Calibri" w:hAnsi="Calibri"/>
        </w:rPr>
        <w:t>5</w:t>
      </w:r>
      <w:r w:rsidR="0087240A">
        <w:rPr>
          <w:rFonts w:ascii="Calibri" w:hAnsi="Calibri"/>
        </w:rPr>
        <w:t>,</w:t>
      </w:r>
      <w:r w:rsidR="00C51F18" w:rsidRPr="00EE0FCE">
        <w:rPr>
          <w:rFonts w:ascii="Calibri" w:hAnsi="Calibri"/>
        </w:rPr>
        <w:t xml:space="preserve"> kapitálové výdavky na úrovni </w:t>
      </w:r>
      <w:r w:rsidR="00027774">
        <w:rPr>
          <w:rFonts w:ascii="Calibri" w:hAnsi="Calibri"/>
        </w:rPr>
        <w:t>270</w:t>
      </w:r>
      <w:r w:rsidR="00937625">
        <w:rPr>
          <w:rFonts w:ascii="Calibri" w:hAnsi="Calibri"/>
        </w:rPr>
        <w:t>,</w:t>
      </w:r>
      <w:r w:rsidR="00027774">
        <w:rPr>
          <w:rFonts w:ascii="Calibri" w:hAnsi="Calibri"/>
        </w:rPr>
        <w:t>9</w:t>
      </w:r>
      <w:r w:rsidR="00937625">
        <w:rPr>
          <w:rFonts w:ascii="Calibri" w:hAnsi="Calibri"/>
        </w:rPr>
        <w:t>1</w:t>
      </w:r>
      <w:r w:rsidR="00C51F18" w:rsidRPr="0087240A">
        <w:rPr>
          <w:rFonts w:ascii="Calibri" w:hAnsi="Calibri"/>
        </w:rPr>
        <w:t>%,</w:t>
      </w:r>
      <w:r w:rsidR="0087240A" w:rsidRPr="0087240A">
        <w:rPr>
          <w:rFonts w:ascii="Calibri" w:hAnsi="Calibri"/>
        </w:rPr>
        <w:t xml:space="preserve"> celkom výdavky na úrovni </w:t>
      </w:r>
      <w:r w:rsidR="00937625">
        <w:rPr>
          <w:rFonts w:ascii="Calibri" w:hAnsi="Calibri"/>
        </w:rPr>
        <w:t>116,95</w:t>
      </w:r>
      <w:r w:rsidR="0087240A" w:rsidRPr="0087240A">
        <w:rPr>
          <w:rFonts w:ascii="Calibri" w:hAnsi="Calibri"/>
        </w:rPr>
        <w:t>%</w:t>
      </w:r>
      <w:r w:rsidR="00937625">
        <w:rPr>
          <w:rFonts w:ascii="Calibri" w:hAnsi="Calibri"/>
        </w:rPr>
        <w:t xml:space="preserve"> očakávaných výdavkov</w:t>
      </w:r>
      <w:r w:rsidR="0087240A" w:rsidRPr="0087240A">
        <w:rPr>
          <w:rFonts w:ascii="Calibri" w:hAnsi="Calibri"/>
        </w:rPr>
        <w:t xml:space="preserve"> rok</w:t>
      </w:r>
      <w:r w:rsidR="0087240A">
        <w:rPr>
          <w:rFonts w:ascii="Calibri" w:hAnsi="Calibri"/>
        </w:rPr>
        <w:t>u</w:t>
      </w:r>
      <w:r w:rsidR="0087240A">
        <w:rPr>
          <w:rFonts w:ascii="Calibri" w:hAnsi="Calibri"/>
          <w:color w:val="FF0000"/>
        </w:rPr>
        <w:t xml:space="preserve"> </w:t>
      </w:r>
      <w:r w:rsidR="0087240A" w:rsidRPr="0087240A">
        <w:rPr>
          <w:rFonts w:ascii="Calibri" w:hAnsi="Calibri"/>
        </w:rPr>
        <w:t>201</w:t>
      </w:r>
      <w:r w:rsidR="00937625">
        <w:rPr>
          <w:rFonts w:ascii="Calibri" w:hAnsi="Calibri"/>
        </w:rPr>
        <w:t>5</w:t>
      </w:r>
      <w:r w:rsidR="0087240A" w:rsidRPr="0087240A">
        <w:rPr>
          <w:rFonts w:ascii="Calibri" w:hAnsi="Calibri"/>
        </w:rPr>
        <w:t xml:space="preserve">, </w:t>
      </w:r>
      <w:r w:rsidR="00C51F18" w:rsidRPr="0087240A">
        <w:rPr>
          <w:rFonts w:ascii="Calibri" w:hAnsi="Calibri"/>
        </w:rPr>
        <w:t xml:space="preserve"> </w:t>
      </w:r>
      <w:r w:rsidR="00EE0FCE" w:rsidRPr="00EE0FCE">
        <w:rPr>
          <w:rFonts w:ascii="Calibri" w:hAnsi="Calibri"/>
        </w:rPr>
        <w:t>celkom príjmy  roku 201</w:t>
      </w:r>
      <w:r w:rsidR="00937625">
        <w:rPr>
          <w:rFonts w:ascii="Calibri" w:hAnsi="Calibri"/>
        </w:rPr>
        <w:t>6</w:t>
      </w:r>
      <w:r w:rsidR="00EE0FCE" w:rsidRPr="00EE0FCE">
        <w:rPr>
          <w:rFonts w:ascii="Calibri" w:hAnsi="Calibri"/>
        </w:rPr>
        <w:t xml:space="preserve"> sú na úrovni </w:t>
      </w:r>
      <w:r w:rsidR="00937625">
        <w:rPr>
          <w:rFonts w:ascii="Calibri" w:hAnsi="Calibri"/>
        </w:rPr>
        <w:t xml:space="preserve"> 116,96</w:t>
      </w:r>
      <w:r w:rsidR="00EE0FCE" w:rsidRPr="0087240A">
        <w:rPr>
          <w:rFonts w:ascii="Calibri" w:hAnsi="Calibri"/>
        </w:rPr>
        <w:t>%</w:t>
      </w:r>
      <w:r w:rsidR="00EE0FCE" w:rsidRPr="00EE0FCE">
        <w:rPr>
          <w:rFonts w:ascii="Calibri" w:hAnsi="Calibri"/>
        </w:rPr>
        <w:t xml:space="preserve"> </w:t>
      </w:r>
      <w:r w:rsidR="00937625">
        <w:rPr>
          <w:rFonts w:ascii="Calibri" w:hAnsi="Calibri"/>
        </w:rPr>
        <w:t xml:space="preserve"> očakávaných príjmov </w:t>
      </w:r>
      <w:r w:rsidR="00C51F18" w:rsidRPr="00EE0FCE">
        <w:rPr>
          <w:rFonts w:ascii="Calibri" w:hAnsi="Calibri"/>
        </w:rPr>
        <w:t>roku 201</w:t>
      </w:r>
      <w:r w:rsidR="00937625">
        <w:rPr>
          <w:rFonts w:ascii="Calibri" w:hAnsi="Calibri"/>
        </w:rPr>
        <w:t>5</w:t>
      </w:r>
      <w:r w:rsidR="00C51F18" w:rsidRPr="00EE0FCE">
        <w:rPr>
          <w:rFonts w:ascii="Calibri" w:hAnsi="Calibri"/>
        </w:rPr>
        <w:t>.</w:t>
      </w:r>
    </w:p>
    <w:p w:rsidR="00715C95" w:rsidRDefault="00715C95" w:rsidP="00C51F18">
      <w:pPr>
        <w:jc w:val="both"/>
        <w:rPr>
          <w:rFonts w:ascii="Calibri" w:hAnsi="Calibri"/>
        </w:rPr>
      </w:pPr>
    </w:p>
    <w:p w:rsidR="00937625" w:rsidRPr="00937625" w:rsidRDefault="00937625" w:rsidP="00937625">
      <w:pPr>
        <w:shd w:val="clear" w:color="auto" w:fill="F8F8F8"/>
        <w:spacing w:before="144" w:after="144" w:line="270" w:lineRule="atLeast"/>
        <w:rPr>
          <w:rFonts w:asciiTheme="minorHAnsi" w:hAnsiTheme="minorHAnsi" w:cs="Arial"/>
          <w:color w:val="282828"/>
          <w:sz w:val="28"/>
          <w:szCs w:val="28"/>
        </w:rPr>
      </w:pPr>
      <w:r w:rsidRPr="00937625">
        <w:rPr>
          <w:rFonts w:asciiTheme="minorHAnsi" w:hAnsiTheme="minorHAnsi" w:cs="Arial"/>
          <w:b/>
          <w:bCs/>
          <w:color w:val="282828"/>
          <w:sz w:val="28"/>
          <w:szCs w:val="28"/>
        </w:rPr>
        <w:t>Rozpočet sa vnútorne člení na:</w:t>
      </w:r>
    </w:p>
    <w:p w:rsidR="00937625" w:rsidRPr="00937625" w:rsidRDefault="00937625" w:rsidP="00937625">
      <w:pPr>
        <w:numPr>
          <w:ilvl w:val="0"/>
          <w:numId w:val="13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37625">
        <w:rPr>
          <w:rFonts w:asciiTheme="minorHAnsi" w:hAnsiTheme="minorHAnsi" w:cs="Arial"/>
          <w:color w:val="282828"/>
        </w:rPr>
        <w:t>bežné príjmy a bežné výdavky – bežný rozpočet,</w:t>
      </w:r>
    </w:p>
    <w:p w:rsidR="00937625" w:rsidRPr="00937625" w:rsidRDefault="00937625" w:rsidP="00937625">
      <w:pPr>
        <w:numPr>
          <w:ilvl w:val="0"/>
          <w:numId w:val="13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37625">
        <w:rPr>
          <w:rFonts w:asciiTheme="minorHAnsi" w:hAnsiTheme="minorHAnsi" w:cs="Arial"/>
          <w:color w:val="282828"/>
        </w:rPr>
        <w:t>kapitálové príjmy a kapitálové výdavky – kapitálový rozpočet,</w:t>
      </w:r>
    </w:p>
    <w:p w:rsidR="00937625" w:rsidRPr="00937625" w:rsidRDefault="00937625" w:rsidP="00937625">
      <w:pPr>
        <w:numPr>
          <w:ilvl w:val="0"/>
          <w:numId w:val="13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37625">
        <w:rPr>
          <w:rFonts w:asciiTheme="minorHAnsi" w:hAnsiTheme="minorHAnsi" w:cs="Arial"/>
          <w:color w:val="282828"/>
        </w:rPr>
        <w:t>finančné operácie.</w:t>
      </w:r>
    </w:p>
    <w:p w:rsidR="00937625" w:rsidRDefault="00937625" w:rsidP="00C51F18">
      <w:pPr>
        <w:jc w:val="both"/>
        <w:rPr>
          <w:rFonts w:ascii="Calibri" w:hAnsi="Calibri"/>
        </w:rPr>
      </w:pPr>
    </w:p>
    <w:p w:rsidR="00AC10C1" w:rsidRPr="00031C7E" w:rsidRDefault="00AC10C1" w:rsidP="00C51F18">
      <w:pPr>
        <w:jc w:val="both"/>
        <w:rPr>
          <w:rFonts w:ascii="Calibri" w:hAnsi="Calibri"/>
          <w:b/>
          <w:sz w:val="28"/>
          <w:szCs w:val="28"/>
        </w:rPr>
      </w:pPr>
      <w:r w:rsidRPr="00031C7E">
        <w:rPr>
          <w:rFonts w:ascii="Calibri" w:hAnsi="Calibri"/>
          <w:b/>
          <w:sz w:val="28"/>
          <w:szCs w:val="28"/>
        </w:rPr>
        <w:t>Príjmy obce</w:t>
      </w:r>
    </w:p>
    <w:p w:rsidR="00AC10C1" w:rsidRDefault="00AC10C1" w:rsidP="00C51F18">
      <w:pPr>
        <w:jc w:val="both"/>
        <w:rPr>
          <w:rFonts w:ascii="Calibri" w:hAnsi="Calibri"/>
          <w:b/>
        </w:rPr>
      </w:pPr>
    </w:p>
    <w:p w:rsidR="00AC10C1" w:rsidRDefault="00AC10C1" w:rsidP="00C51F18">
      <w:pPr>
        <w:jc w:val="both"/>
        <w:rPr>
          <w:rFonts w:ascii="Calibri" w:hAnsi="Calibri"/>
        </w:rPr>
      </w:pPr>
      <w:r w:rsidRPr="00AC10C1">
        <w:rPr>
          <w:rFonts w:ascii="Calibri" w:hAnsi="Calibri"/>
        </w:rPr>
        <w:t>Príjmy</w:t>
      </w:r>
      <w:r>
        <w:rPr>
          <w:rFonts w:ascii="Calibri" w:hAnsi="Calibri"/>
        </w:rPr>
        <w:t xml:space="preserve"> obce sa členia na </w:t>
      </w:r>
      <w:r w:rsidRPr="009E02B6">
        <w:rPr>
          <w:rFonts w:ascii="Calibri" w:hAnsi="Calibri"/>
          <w:b/>
        </w:rPr>
        <w:t>bežné a kapitálové</w:t>
      </w:r>
      <w:r>
        <w:rPr>
          <w:rFonts w:ascii="Calibri" w:hAnsi="Calibri"/>
        </w:rPr>
        <w:t>.</w:t>
      </w:r>
    </w:p>
    <w:p w:rsidR="00AC10C1" w:rsidRDefault="00AC10C1" w:rsidP="00C51F18">
      <w:pPr>
        <w:jc w:val="both"/>
        <w:rPr>
          <w:rFonts w:ascii="Calibri" w:hAnsi="Calibri"/>
          <w:b/>
        </w:rPr>
      </w:pPr>
      <w:r w:rsidRPr="009E02B6">
        <w:rPr>
          <w:rFonts w:ascii="Calibri" w:hAnsi="Calibri"/>
          <w:b/>
        </w:rPr>
        <w:t>Bežné príjmy</w:t>
      </w:r>
      <w:r>
        <w:rPr>
          <w:rFonts w:ascii="Calibri" w:hAnsi="Calibri"/>
        </w:rPr>
        <w:t xml:space="preserve"> sú najmä </w:t>
      </w:r>
      <w:r w:rsidRPr="00AC10C1">
        <w:rPr>
          <w:rFonts w:ascii="Calibri" w:hAnsi="Calibri"/>
          <w:b/>
        </w:rPr>
        <w:t>daňové príjmy</w:t>
      </w:r>
      <w:r>
        <w:rPr>
          <w:rFonts w:ascii="Calibri" w:hAnsi="Calibri"/>
        </w:rPr>
        <w:t xml:space="preserve"> – výnosy dane z príjmov FO, výnosy miestnych daní a poplatkov, ktoré v roku 201</w:t>
      </w:r>
      <w:r w:rsidR="00937625">
        <w:rPr>
          <w:rFonts w:ascii="Calibri" w:hAnsi="Calibri"/>
        </w:rPr>
        <w:t>6</w:t>
      </w:r>
      <w:r>
        <w:rPr>
          <w:rFonts w:ascii="Calibri" w:hAnsi="Calibri"/>
        </w:rPr>
        <w:t xml:space="preserve"> sú rozpočtované vo výške </w:t>
      </w:r>
      <w:r w:rsidR="00937625">
        <w:rPr>
          <w:rFonts w:ascii="Calibri" w:hAnsi="Calibri"/>
          <w:b/>
        </w:rPr>
        <w:t>489.840 €.</w:t>
      </w:r>
    </w:p>
    <w:p w:rsidR="00AC10C1" w:rsidRPr="0087240A" w:rsidRDefault="00AC10C1" w:rsidP="00C51F18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Medzi bežné príjmy patria </w:t>
      </w:r>
      <w:r w:rsidR="009E02B6">
        <w:rPr>
          <w:rFonts w:ascii="Calibri" w:hAnsi="Calibri"/>
        </w:rPr>
        <w:t>aj</w:t>
      </w:r>
      <w:r>
        <w:rPr>
          <w:rFonts w:ascii="Calibri" w:hAnsi="Calibri"/>
        </w:rPr>
        <w:t xml:space="preserve"> </w:t>
      </w:r>
      <w:r w:rsidRPr="009E02B6">
        <w:rPr>
          <w:rFonts w:ascii="Calibri" w:hAnsi="Calibri"/>
          <w:b/>
        </w:rPr>
        <w:t>nedaňové príjmy</w:t>
      </w:r>
      <w:r>
        <w:rPr>
          <w:rFonts w:ascii="Calibri" w:hAnsi="Calibri"/>
        </w:rPr>
        <w:t xml:space="preserve">, najmä príjmy z vlastníctva, administratívne poplatky, poplatky a platby </w:t>
      </w:r>
      <w:r w:rsidR="004739FE">
        <w:rPr>
          <w:rFonts w:ascii="Calibri" w:hAnsi="Calibri"/>
        </w:rPr>
        <w:t>z</w:t>
      </w:r>
      <w:r>
        <w:rPr>
          <w:rFonts w:ascii="Calibri" w:hAnsi="Calibri"/>
        </w:rPr>
        <w:t> nepriemyselného a náhodného predaja a</w:t>
      </w:r>
      <w:r w:rsidR="009E02B6">
        <w:rPr>
          <w:rFonts w:ascii="Calibri" w:hAnsi="Calibri"/>
        </w:rPr>
        <w:t> </w:t>
      </w:r>
      <w:r>
        <w:rPr>
          <w:rFonts w:ascii="Calibri" w:hAnsi="Calibri"/>
        </w:rPr>
        <w:t>služieb</w:t>
      </w:r>
      <w:r w:rsidR="009E02B6">
        <w:rPr>
          <w:rFonts w:ascii="Calibri" w:hAnsi="Calibri"/>
        </w:rPr>
        <w:t xml:space="preserve"> a ďalšie administratívne poplatky a iné poplatky a platby, iné nedaňové príjmy a ostatné príjmy. Pre rok 201</w:t>
      </w:r>
      <w:r w:rsidR="00937625">
        <w:rPr>
          <w:rFonts w:ascii="Calibri" w:hAnsi="Calibri"/>
        </w:rPr>
        <w:t>6</w:t>
      </w:r>
      <w:r w:rsidR="009E02B6">
        <w:rPr>
          <w:rFonts w:ascii="Calibri" w:hAnsi="Calibri"/>
        </w:rPr>
        <w:t xml:space="preserve"> sú tieto príjmy rozpočtované vo výške </w:t>
      </w:r>
      <w:r w:rsidR="004739FE" w:rsidRPr="004739FE">
        <w:rPr>
          <w:rFonts w:ascii="Calibri" w:hAnsi="Calibri"/>
          <w:b/>
        </w:rPr>
        <w:t>4</w:t>
      </w:r>
      <w:r w:rsidR="00937625">
        <w:rPr>
          <w:rFonts w:ascii="Calibri" w:hAnsi="Calibri"/>
          <w:b/>
        </w:rPr>
        <w:t>5</w:t>
      </w:r>
      <w:r w:rsidR="0087240A" w:rsidRPr="004739FE">
        <w:rPr>
          <w:rFonts w:ascii="Calibri" w:hAnsi="Calibri"/>
          <w:b/>
        </w:rPr>
        <w:t>.</w:t>
      </w:r>
      <w:r w:rsidR="00937625">
        <w:rPr>
          <w:rFonts w:ascii="Calibri" w:hAnsi="Calibri"/>
          <w:b/>
        </w:rPr>
        <w:t>005</w:t>
      </w:r>
      <w:r w:rsidR="009E02B6" w:rsidRPr="009E02B6">
        <w:rPr>
          <w:rFonts w:ascii="Calibri" w:hAnsi="Calibri"/>
          <w:b/>
          <w:color w:val="FF0000"/>
        </w:rPr>
        <w:t xml:space="preserve"> </w:t>
      </w:r>
      <w:r w:rsidR="009E02B6" w:rsidRPr="0087240A">
        <w:rPr>
          <w:rFonts w:ascii="Calibri" w:hAnsi="Calibri"/>
          <w:b/>
        </w:rPr>
        <w:t>€.</w:t>
      </w:r>
    </w:p>
    <w:p w:rsidR="00872E8F" w:rsidRDefault="00872E8F" w:rsidP="00C51F18">
      <w:pPr>
        <w:jc w:val="both"/>
        <w:rPr>
          <w:rFonts w:ascii="Calibri" w:hAnsi="Calibri"/>
          <w:b/>
          <w:color w:val="FF0000"/>
        </w:rPr>
      </w:pPr>
    </w:p>
    <w:p w:rsidR="009E02B6" w:rsidRDefault="009E02B6" w:rsidP="00C51F18">
      <w:pPr>
        <w:jc w:val="both"/>
        <w:rPr>
          <w:rFonts w:ascii="Calibri" w:hAnsi="Calibri"/>
          <w:b/>
        </w:rPr>
      </w:pPr>
      <w:r w:rsidRPr="009E02B6">
        <w:rPr>
          <w:rFonts w:ascii="Calibri" w:hAnsi="Calibri"/>
          <w:b/>
        </w:rPr>
        <w:t>Kapitálové príjmy</w:t>
      </w:r>
      <w:r>
        <w:rPr>
          <w:rFonts w:ascii="Calibri" w:hAnsi="Calibri"/>
        </w:rPr>
        <w:t xml:space="preserve"> pre rok 201</w:t>
      </w:r>
      <w:r w:rsidR="00937625">
        <w:rPr>
          <w:rFonts w:ascii="Calibri" w:hAnsi="Calibri"/>
        </w:rPr>
        <w:t>6</w:t>
      </w:r>
      <w:r>
        <w:rPr>
          <w:rFonts w:ascii="Calibri" w:hAnsi="Calibri"/>
        </w:rPr>
        <w:t xml:space="preserve"> tvoria  príjmy z predaja pozemkov. Jedná sa o pozemky v lokalite Pánsky les, časť bývalej parcely 1057/4 určenej pôvodne na chodník v rozpočtovanej výške </w:t>
      </w:r>
      <w:r w:rsidR="00937625">
        <w:rPr>
          <w:rFonts w:ascii="Calibri" w:hAnsi="Calibri"/>
        </w:rPr>
        <w:t xml:space="preserve"> </w:t>
      </w:r>
      <w:r w:rsidR="00937625" w:rsidRPr="00937625">
        <w:rPr>
          <w:rFonts w:ascii="Calibri" w:hAnsi="Calibri"/>
          <w:b/>
        </w:rPr>
        <w:t>7.500</w:t>
      </w:r>
      <w:r w:rsidRPr="009E02B6">
        <w:rPr>
          <w:rFonts w:ascii="Calibri" w:hAnsi="Calibri"/>
          <w:b/>
        </w:rPr>
        <w:t xml:space="preserve"> €.</w:t>
      </w:r>
    </w:p>
    <w:p w:rsidR="00872E8F" w:rsidRPr="00AC10C1" w:rsidRDefault="00872E8F" w:rsidP="00C51F18">
      <w:pPr>
        <w:jc w:val="both"/>
        <w:rPr>
          <w:rFonts w:ascii="Calibri" w:hAnsi="Calibri"/>
        </w:rPr>
      </w:pPr>
    </w:p>
    <w:p w:rsidR="00AC10C1" w:rsidRDefault="009E02B6" w:rsidP="00C51F18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Súčasťou príjmov sú aj </w:t>
      </w:r>
      <w:r w:rsidRPr="00872E8F">
        <w:rPr>
          <w:rFonts w:ascii="Calibri" w:hAnsi="Calibri"/>
          <w:b/>
        </w:rPr>
        <w:t>granty a transfery</w:t>
      </w:r>
      <w:r>
        <w:rPr>
          <w:rFonts w:ascii="Calibri" w:hAnsi="Calibri"/>
        </w:rPr>
        <w:t xml:space="preserve">. Podstatnú časť tvoria transfery v rámci verejnej </w:t>
      </w:r>
      <w:r w:rsidR="003F214C">
        <w:rPr>
          <w:rFonts w:ascii="Calibri" w:hAnsi="Calibri"/>
        </w:rPr>
        <w:t>správy</w:t>
      </w:r>
      <w:r>
        <w:rPr>
          <w:rFonts w:ascii="Calibri" w:hAnsi="Calibri"/>
        </w:rPr>
        <w:t xml:space="preserve">  na </w:t>
      </w:r>
      <w:r w:rsidR="003F214C">
        <w:rPr>
          <w:rFonts w:ascii="Calibri" w:hAnsi="Calibri"/>
        </w:rPr>
        <w:t>úhradu nákladov preneseného</w:t>
      </w:r>
      <w:r>
        <w:rPr>
          <w:rFonts w:ascii="Calibri" w:hAnsi="Calibri"/>
        </w:rPr>
        <w:t xml:space="preserve"> výkonu </w:t>
      </w:r>
      <w:r w:rsidR="003F214C">
        <w:rPr>
          <w:rFonts w:ascii="Calibri" w:hAnsi="Calibri"/>
        </w:rPr>
        <w:t>štátnej správy</w:t>
      </w:r>
      <w:r>
        <w:rPr>
          <w:rFonts w:ascii="Calibri" w:hAnsi="Calibri"/>
        </w:rPr>
        <w:t xml:space="preserve"> </w:t>
      </w:r>
      <w:r w:rsidR="003F214C">
        <w:rPr>
          <w:rFonts w:ascii="Calibri" w:hAnsi="Calibri"/>
        </w:rPr>
        <w:t>na úseku školstva, stavebného poriadku, starostlivosti o životné prostredie, na úseku pozemných komunikácií, starostlivosti o vojnové hroby, na úseku vedenia matrík a hlásenia pobytu občanov a registra obyvateľov SR. Ďalej je to transfer od ostatných subjektov verejnej správy mimo preneseného výkony, jedná sa hlavne o</w:t>
      </w:r>
      <w:r w:rsidR="00872E8F">
        <w:rPr>
          <w:rFonts w:ascii="Calibri" w:hAnsi="Calibri"/>
        </w:rPr>
        <w:t> </w:t>
      </w:r>
      <w:r w:rsidR="003F214C">
        <w:rPr>
          <w:rFonts w:ascii="Calibri" w:hAnsi="Calibri"/>
        </w:rPr>
        <w:t>zabezpečenie</w:t>
      </w:r>
      <w:r w:rsidR="00872E8F">
        <w:rPr>
          <w:rFonts w:ascii="Calibri" w:hAnsi="Calibri"/>
        </w:rPr>
        <w:t xml:space="preserve"> sociálnej politiky štátu a </w:t>
      </w:r>
      <w:r w:rsidR="003F214C">
        <w:rPr>
          <w:rFonts w:ascii="Calibri" w:hAnsi="Calibri"/>
        </w:rPr>
        <w:t xml:space="preserve"> zamestnanosti.</w:t>
      </w:r>
      <w:r w:rsidR="00872E8F">
        <w:rPr>
          <w:rFonts w:ascii="Calibri" w:hAnsi="Calibri"/>
        </w:rPr>
        <w:t xml:space="preserve"> Celkom </w:t>
      </w:r>
      <w:r w:rsidR="00872E8F" w:rsidRPr="00872E8F">
        <w:rPr>
          <w:rFonts w:ascii="Calibri" w:hAnsi="Calibri"/>
          <w:b/>
        </w:rPr>
        <w:t>transfery</w:t>
      </w:r>
      <w:r w:rsidR="00872E8F">
        <w:rPr>
          <w:rFonts w:ascii="Calibri" w:hAnsi="Calibri"/>
        </w:rPr>
        <w:t xml:space="preserve"> pre rok 201</w:t>
      </w:r>
      <w:r w:rsidR="00937625">
        <w:rPr>
          <w:rFonts w:ascii="Calibri" w:hAnsi="Calibri"/>
        </w:rPr>
        <w:t>6</w:t>
      </w:r>
      <w:r w:rsidR="00872E8F">
        <w:rPr>
          <w:rFonts w:ascii="Calibri" w:hAnsi="Calibri"/>
        </w:rPr>
        <w:t xml:space="preserve"> sú rozpočtované vo výške </w:t>
      </w:r>
      <w:r w:rsidR="00937625">
        <w:rPr>
          <w:rFonts w:ascii="Calibri" w:hAnsi="Calibri"/>
        </w:rPr>
        <w:t xml:space="preserve"> </w:t>
      </w:r>
      <w:r w:rsidR="00937625" w:rsidRPr="00C80007">
        <w:rPr>
          <w:rFonts w:ascii="Calibri" w:hAnsi="Calibri"/>
          <w:b/>
        </w:rPr>
        <w:t>461.087</w:t>
      </w:r>
      <w:r w:rsidR="00872E8F" w:rsidRPr="00872E8F">
        <w:rPr>
          <w:rFonts w:ascii="Calibri" w:hAnsi="Calibri"/>
          <w:b/>
        </w:rPr>
        <w:t xml:space="preserve"> €</w:t>
      </w:r>
      <w:r w:rsidR="00872E8F">
        <w:rPr>
          <w:rFonts w:ascii="Calibri" w:hAnsi="Calibri"/>
          <w:b/>
        </w:rPr>
        <w:t>.</w:t>
      </w:r>
    </w:p>
    <w:p w:rsidR="00872E8F" w:rsidRPr="00AC10C1" w:rsidRDefault="00872E8F" w:rsidP="00C51F18">
      <w:pPr>
        <w:jc w:val="both"/>
        <w:rPr>
          <w:rFonts w:ascii="Calibri" w:hAnsi="Calibri"/>
        </w:rPr>
      </w:pPr>
    </w:p>
    <w:p w:rsidR="00510B86" w:rsidRDefault="00872E8F" w:rsidP="00C51F1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Súčasťou rozpočtu sú aj  finančné operácie – </w:t>
      </w:r>
      <w:r w:rsidRPr="00031C7E">
        <w:rPr>
          <w:rFonts w:ascii="Calibri" w:hAnsi="Calibri"/>
          <w:b/>
        </w:rPr>
        <w:t>príjmové finančné operácie</w:t>
      </w:r>
      <w:r>
        <w:rPr>
          <w:rFonts w:ascii="Calibri" w:hAnsi="Calibri"/>
        </w:rPr>
        <w:t xml:space="preserve"> pre rok 201</w:t>
      </w:r>
      <w:r w:rsidR="00C80007">
        <w:rPr>
          <w:rFonts w:ascii="Calibri" w:hAnsi="Calibri"/>
        </w:rPr>
        <w:t>6</w:t>
      </w:r>
      <w:r>
        <w:rPr>
          <w:rFonts w:ascii="Calibri" w:hAnsi="Calibri"/>
        </w:rPr>
        <w:t xml:space="preserve"> sú rozpočtované vo výške </w:t>
      </w:r>
      <w:r w:rsidR="00C80007" w:rsidRPr="00C80007">
        <w:rPr>
          <w:rFonts w:ascii="Calibri" w:hAnsi="Calibri"/>
          <w:b/>
        </w:rPr>
        <w:t>133.800</w:t>
      </w:r>
      <w:r w:rsidRPr="00031C7E">
        <w:rPr>
          <w:rFonts w:ascii="Calibri" w:hAnsi="Calibri"/>
          <w:b/>
        </w:rPr>
        <w:t xml:space="preserve"> €</w:t>
      </w:r>
      <w:r>
        <w:rPr>
          <w:rFonts w:ascii="Calibri" w:hAnsi="Calibri"/>
        </w:rPr>
        <w:t xml:space="preserve">. </w:t>
      </w:r>
      <w:r w:rsidR="00031C7E">
        <w:rPr>
          <w:rFonts w:ascii="Calibri" w:hAnsi="Calibri"/>
        </w:rPr>
        <w:t>Je</w:t>
      </w:r>
      <w:r>
        <w:rPr>
          <w:rFonts w:ascii="Calibri" w:hAnsi="Calibri"/>
        </w:rPr>
        <w:t xml:space="preserve"> to zostat</w:t>
      </w:r>
      <w:r w:rsidR="00031C7E">
        <w:rPr>
          <w:rFonts w:ascii="Calibri" w:hAnsi="Calibri"/>
        </w:rPr>
        <w:t>o</w:t>
      </w:r>
      <w:r>
        <w:rPr>
          <w:rFonts w:ascii="Calibri" w:hAnsi="Calibri"/>
        </w:rPr>
        <w:t>k prostriedkov z minulých rokov – účelový transfer ako náhrada za výrub stromov pod vysokým napätím</w:t>
      </w:r>
      <w:r w:rsidR="0087240A">
        <w:rPr>
          <w:rFonts w:ascii="Calibri" w:hAnsi="Calibri"/>
        </w:rPr>
        <w:t xml:space="preserve"> vo výške 300 €</w:t>
      </w:r>
      <w:r w:rsidR="000205A8">
        <w:rPr>
          <w:rFonts w:ascii="Calibri" w:hAnsi="Calibri"/>
        </w:rPr>
        <w:t xml:space="preserve"> použité v bežnom rozpočte </w:t>
      </w:r>
      <w:r w:rsidR="0087240A">
        <w:rPr>
          <w:rFonts w:ascii="Calibri" w:hAnsi="Calibri"/>
        </w:rPr>
        <w:t>a</w:t>
      </w:r>
      <w:r w:rsidR="00C80007">
        <w:rPr>
          <w:rFonts w:ascii="Calibri" w:hAnsi="Calibri"/>
        </w:rPr>
        <w:t> 133.500</w:t>
      </w:r>
      <w:r w:rsidR="0087240A">
        <w:rPr>
          <w:rFonts w:ascii="Calibri" w:hAnsi="Calibri"/>
        </w:rPr>
        <w:t xml:space="preserve"> € prostriedky rezervného fondu na pokrytie schodku kapitálového rozpočtu</w:t>
      </w:r>
      <w:r>
        <w:rPr>
          <w:rFonts w:ascii="Calibri" w:hAnsi="Calibri"/>
        </w:rPr>
        <w:t>.</w:t>
      </w:r>
    </w:p>
    <w:p w:rsidR="00872E8F" w:rsidRDefault="00872E8F" w:rsidP="00C51F18">
      <w:pPr>
        <w:jc w:val="both"/>
        <w:rPr>
          <w:rFonts w:ascii="Calibri" w:hAnsi="Calibri"/>
        </w:rPr>
      </w:pPr>
    </w:p>
    <w:p w:rsidR="00F22A97" w:rsidRDefault="00F22A97" w:rsidP="00C51F18">
      <w:pPr>
        <w:jc w:val="both"/>
        <w:rPr>
          <w:rFonts w:ascii="Calibri" w:hAnsi="Calibri"/>
        </w:rPr>
      </w:pPr>
    </w:p>
    <w:p w:rsidR="00F22A97" w:rsidRDefault="00F22A97" w:rsidP="00C51F18">
      <w:pPr>
        <w:jc w:val="both"/>
        <w:rPr>
          <w:rFonts w:ascii="Calibri" w:hAnsi="Calibri"/>
        </w:rPr>
      </w:pPr>
    </w:p>
    <w:p w:rsidR="00031C7E" w:rsidRPr="001D586B" w:rsidRDefault="00031C7E" w:rsidP="00C51F18">
      <w:pPr>
        <w:jc w:val="both"/>
        <w:rPr>
          <w:rFonts w:ascii="Calibri" w:hAnsi="Calibri"/>
          <w:b/>
          <w:sz w:val="28"/>
          <w:szCs w:val="28"/>
        </w:rPr>
      </w:pPr>
      <w:r w:rsidRPr="001D586B">
        <w:rPr>
          <w:rFonts w:ascii="Calibri" w:hAnsi="Calibri"/>
          <w:b/>
          <w:sz w:val="28"/>
          <w:szCs w:val="28"/>
        </w:rPr>
        <w:t>Výdavky obce</w:t>
      </w:r>
    </w:p>
    <w:p w:rsidR="00C80007" w:rsidRPr="00C80007" w:rsidRDefault="00C80007" w:rsidP="00C80007">
      <w:pPr>
        <w:shd w:val="clear" w:color="auto" w:fill="F8F8F8"/>
        <w:spacing w:before="144" w:after="144" w:line="270" w:lineRule="atLeast"/>
        <w:jc w:val="both"/>
        <w:rPr>
          <w:rFonts w:asciiTheme="minorHAnsi" w:hAnsiTheme="minorHAnsi" w:cs="Arial"/>
          <w:color w:val="282828"/>
        </w:rPr>
      </w:pPr>
      <w:r w:rsidRPr="00C80007">
        <w:rPr>
          <w:rFonts w:asciiTheme="minorHAnsi" w:hAnsiTheme="minorHAnsi" w:cs="Arial"/>
          <w:b/>
          <w:bCs/>
          <w:color w:val="282828"/>
        </w:rPr>
        <w:t>Bežné výdavky rozpočtu</w:t>
      </w:r>
      <w:r w:rsidRPr="00C80007">
        <w:rPr>
          <w:rFonts w:asciiTheme="minorHAnsi" w:hAnsiTheme="minorHAnsi" w:cs="Arial"/>
          <w:color w:val="282828"/>
        </w:rPr>
        <w:t> sú také výdavky, ktoré slúžia na výkon samosprávnych pôsobností obce</w:t>
      </w:r>
      <w:r>
        <w:rPr>
          <w:rFonts w:asciiTheme="minorHAnsi" w:hAnsiTheme="minorHAnsi" w:cs="Arial"/>
          <w:color w:val="282828"/>
        </w:rPr>
        <w:t>.</w:t>
      </w:r>
      <w:r w:rsidRPr="00C80007">
        <w:rPr>
          <w:rFonts w:asciiTheme="minorHAnsi" w:hAnsiTheme="minorHAnsi" w:cs="Arial"/>
          <w:color w:val="282828"/>
        </w:rPr>
        <w:t xml:space="preserve"> Sú to aj výdavky na činnosť súvisiacu s riadnym hospodárením s hnuteľným a </w:t>
      </w:r>
      <w:r w:rsidRPr="00C80007">
        <w:rPr>
          <w:rFonts w:asciiTheme="minorHAnsi" w:hAnsiTheme="minorHAnsi" w:cs="Arial"/>
          <w:color w:val="282828"/>
        </w:rPr>
        <w:lastRenderedPageBreak/>
        <w:t>nehnuteľným majetkom obce  a na činnosti, ako sú správa a údržba komunikácií, verejných priestranstiev, kultúrnych, športových a ďalších obecných zariadení, verejnoprospešné služby, zabezpečovanie vzdelávania, kultúry, osvetovej činnosti, záujmovej umeleckej činnosti, telesnej kultúry a športu,  sociálna starostlivosť a iné.</w:t>
      </w:r>
    </w:p>
    <w:p w:rsidR="004C4D3E" w:rsidRDefault="004C4D3E" w:rsidP="00C51F18">
      <w:pPr>
        <w:jc w:val="both"/>
        <w:rPr>
          <w:rFonts w:ascii="Calibri" w:hAnsi="Calibri"/>
        </w:rPr>
      </w:pPr>
      <w:r>
        <w:rPr>
          <w:rFonts w:ascii="Calibri" w:hAnsi="Calibri"/>
        </w:rPr>
        <w:t>Výdavky obce sú rozdelené podľa funkčnej klasifikácii</w:t>
      </w:r>
      <w:r w:rsidR="00B16E24">
        <w:rPr>
          <w:rFonts w:ascii="Calibri" w:hAnsi="Calibri"/>
        </w:rPr>
        <w:t xml:space="preserve"> v zmysle vyhlášky Štatistického úradu</w:t>
      </w:r>
      <w:r>
        <w:rPr>
          <w:rFonts w:ascii="Calibri" w:hAnsi="Calibri"/>
        </w:rPr>
        <w:t xml:space="preserve"> a podľa hlavných položiek ekonomickej klasifikácie rozpočtovej klasifikácie vydanej Ministerstvo</w:t>
      </w:r>
      <w:r w:rsidR="00B16E24">
        <w:rPr>
          <w:rFonts w:ascii="Calibri" w:hAnsi="Calibri"/>
        </w:rPr>
        <w:t>m</w:t>
      </w:r>
      <w:r>
        <w:rPr>
          <w:rFonts w:ascii="Calibri" w:hAnsi="Calibri"/>
        </w:rPr>
        <w:t xml:space="preserve"> financií SR.</w:t>
      </w:r>
    </w:p>
    <w:p w:rsidR="004C4D3E" w:rsidRDefault="004C4D3E" w:rsidP="00C51F18">
      <w:pPr>
        <w:jc w:val="both"/>
        <w:rPr>
          <w:rFonts w:ascii="Calibri" w:hAnsi="Calibri"/>
        </w:rPr>
      </w:pPr>
    </w:p>
    <w:p w:rsidR="004C4D3E" w:rsidRDefault="004C4D3E" w:rsidP="00C51F18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Výdavky obce sa delia na </w:t>
      </w:r>
      <w:r w:rsidRPr="004C4D3E">
        <w:rPr>
          <w:rFonts w:ascii="Calibri" w:hAnsi="Calibri"/>
          <w:b/>
        </w:rPr>
        <w:t>bežné a</w:t>
      </w:r>
      <w:r>
        <w:rPr>
          <w:rFonts w:ascii="Calibri" w:hAnsi="Calibri"/>
          <w:b/>
        </w:rPr>
        <w:t> </w:t>
      </w:r>
      <w:r w:rsidRPr="004C4D3E">
        <w:rPr>
          <w:rFonts w:ascii="Calibri" w:hAnsi="Calibri"/>
          <w:b/>
        </w:rPr>
        <w:t>kapitálové</w:t>
      </w:r>
      <w:r>
        <w:rPr>
          <w:rFonts w:ascii="Calibri" w:hAnsi="Calibri"/>
          <w:b/>
        </w:rPr>
        <w:t>.</w:t>
      </w:r>
    </w:p>
    <w:p w:rsidR="004C4D3E" w:rsidRDefault="00250848" w:rsidP="00C51F18">
      <w:pPr>
        <w:jc w:val="both"/>
        <w:rPr>
          <w:rFonts w:ascii="Calibri" w:hAnsi="Calibri"/>
        </w:rPr>
      </w:pPr>
      <w:r w:rsidRPr="00250848">
        <w:rPr>
          <w:rFonts w:ascii="Calibri" w:hAnsi="Calibri"/>
        </w:rPr>
        <w:t xml:space="preserve">Bežné </w:t>
      </w:r>
      <w:r w:rsidR="00003BFD">
        <w:rPr>
          <w:rFonts w:ascii="Calibri" w:hAnsi="Calibri"/>
        </w:rPr>
        <w:t xml:space="preserve">a kapitálové </w:t>
      </w:r>
      <w:r w:rsidRPr="00250848">
        <w:rPr>
          <w:rFonts w:ascii="Calibri" w:hAnsi="Calibri"/>
        </w:rPr>
        <w:t>výdavky</w:t>
      </w:r>
      <w:r>
        <w:rPr>
          <w:rFonts w:ascii="Calibri" w:hAnsi="Calibri"/>
        </w:rPr>
        <w:t xml:space="preserve"> sú rozdelené v nasledujúcich funkčných klasifikáciách.</w:t>
      </w:r>
    </w:p>
    <w:p w:rsidR="002F0F3E" w:rsidRDefault="002F0F3E" w:rsidP="00C51F18">
      <w:pPr>
        <w:jc w:val="both"/>
        <w:rPr>
          <w:rFonts w:ascii="Calibri" w:hAnsi="Calibri"/>
        </w:rPr>
      </w:pPr>
    </w:p>
    <w:p w:rsidR="00250848" w:rsidRDefault="00250848" w:rsidP="00C80007">
      <w:pPr>
        <w:jc w:val="both"/>
        <w:rPr>
          <w:rFonts w:ascii="Calibri" w:hAnsi="Calibri"/>
        </w:rPr>
      </w:pPr>
      <w:r w:rsidRPr="00250848">
        <w:rPr>
          <w:rFonts w:ascii="Calibri" w:hAnsi="Calibri"/>
          <w:b/>
          <w:bCs/>
          <w:color w:val="000000"/>
          <w:sz w:val="22"/>
          <w:szCs w:val="22"/>
        </w:rPr>
        <w:t>Výkonné a zákonodarné orgány</w:t>
      </w:r>
      <w:r w:rsidRPr="00250848">
        <w:rPr>
          <w:rFonts w:ascii="Calibri" w:hAnsi="Calibri"/>
          <w:bCs/>
          <w:color w:val="000000"/>
          <w:sz w:val="22"/>
          <w:szCs w:val="22"/>
        </w:rPr>
        <w:t xml:space="preserve"> obsahujú všetky výdavky</w:t>
      </w:r>
      <w:r>
        <w:rPr>
          <w:rFonts w:ascii="Calibri" w:hAnsi="Calibri"/>
          <w:bCs/>
          <w:color w:val="000000"/>
          <w:sz w:val="22"/>
          <w:szCs w:val="22"/>
        </w:rPr>
        <w:t xml:space="preserve"> súvisiace s</w:t>
      </w:r>
      <w:r w:rsidR="00003BFD">
        <w:rPr>
          <w:rFonts w:ascii="Calibri" w:hAnsi="Calibri"/>
          <w:bCs/>
          <w:color w:val="000000"/>
          <w:sz w:val="22"/>
          <w:szCs w:val="22"/>
        </w:rPr>
        <w:t>o správou, prevádzkou orgánov verejnej správy, t.j.</w:t>
      </w:r>
      <w:r>
        <w:rPr>
          <w:rFonts w:ascii="Calibri" w:hAnsi="Calibri"/>
          <w:bCs/>
          <w:color w:val="000000"/>
          <w:sz w:val="22"/>
          <w:szCs w:val="22"/>
        </w:rPr>
        <w:t> volený</w:t>
      </w:r>
      <w:r w:rsidR="00003BFD">
        <w:rPr>
          <w:rFonts w:ascii="Calibri" w:hAnsi="Calibri"/>
          <w:bCs/>
          <w:color w:val="000000"/>
          <w:sz w:val="22"/>
          <w:szCs w:val="22"/>
        </w:rPr>
        <w:t>m</w:t>
      </w:r>
      <w:r w:rsidR="00C80007">
        <w:rPr>
          <w:rFonts w:ascii="Calibri" w:hAnsi="Calibri"/>
          <w:bCs/>
          <w:color w:val="000000"/>
          <w:sz w:val="22"/>
          <w:szCs w:val="22"/>
        </w:rPr>
        <w:t xml:space="preserve">i </w:t>
      </w:r>
      <w:r>
        <w:rPr>
          <w:rFonts w:ascii="Calibri" w:hAnsi="Calibri"/>
          <w:bCs/>
          <w:color w:val="000000"/>
          <w:sz w:val="22"/>
          <w:szCs w:val="22"/>
        </w:rPr>
        <w:t>predstavite</w:t>
      </w:r>
      <w:r w:rsidR="00C80007">
        <w:rPr>
          <w:rFonts w:ascii="Calibri" w:hAnsi="Calibri"/>
          <w:bCs/>
          <w:color w:val="000000"/>
          <w:sz w:val="22"/>
          <w:szCs w:val="22"/>
        </w:rPr>
        <w:t>ľmi</w:t>
      </w:r>
      <w:r>
        <w:rPr>
          <w:rFonts w:ascii="Calibri" w:hAnsi="Calibri"/>
          <w:bCs/>
          <w:color w:val="000000"/>
          <w:sz w:val="22"/>
          <w:szCs w:val="22"/>
        </w:rPr>
        <w:t>,</w:t>
      </w:r>
      <w:r w:rsidR="00003BFD">
        <w:rPr>
          <w:rFonts w:ascii="Calibri" w:hAnsi="Calibri"/>
          <w:bCs/>
          <w:color w:val="000000"/>
          <w:sz w:val="22"/>
          <w:szCs w:val="22"/>
        </w:rPr>
        <w:t xml:space="preserve"> administratívny</w:t>
      </w:r>
      <w:r w:rsidR="00C80007">
        <w:rPr>
          <w:rFonts w:ascii="Calibri" w:hAnsi="Calibri"/>
          <w:bCs/>
          <w:color w:val="000000"/>
          <w:sz w:val="22"/>
          <w:szCs w:val="22"/>
        </w:rPr>
        <w:t>m</w:t>
      </w:r>
      <w:r w:rsidR="00003BFD">
        <w:rPr>
          <w:rFonts w:ascii="Calibri" w:hAnsi="Calibri"/>
          <w:bCs/>
          <w:color w:val="000000"/>
          <w:sz w:val="22"/>
          <w:szCs w:val="22"/>
        </w:rPr>
        <w:t xml:space="preserve"> personál</w:t>
      </w:r>
      <w:r w:rsidR="00C80007">
        <w:rPr>
          <w:rFonts w:ascii="Calibri" w:hAnsi="Calibri"/>
          <w:bCs/>
          <w:color w:val="000000"/>
          <w:sz w:val="22"/>
          <w:szCs w:val="22"/>
        </w:rPr>
        <w:t>om</w:t>
      </w:r>
      <w:r w:rsidR="00003BFD">
        <w:rPr>
          <w:rFonts w:ascii="Calibri" w:hAnsi="Calibri"/>
          <w:bCs/>
          <w:color w:val="000000"/>
          <w:sz w:val="22"/>
          <w:szCs w:val="22"/>
        </w:rPr>
        <w:t xml:space="preserve">, </w:t>
      </w:r>
      <w:r>
        <w:rPr>
          <w:rFonts w:ascii="Calibri" w:hAnsi="Calibri"/>
          <w:bCs/>
          <w:color w:val="000000"/>
          <w:sz w:val="22"/>
          <w:szCs w:val="22"/>
        </w:rPr>
        <w:t xml:space="preserve"> s externými službami pre Obecný úrad, kontrolnou činnosťou</w:t>
      </w:r>
      <w:r w:rsidR="008D068B">
        <w:rPr>
          <w:rFonts w:ascii="Calibri" w:hAnsi="Calibri"/>
          <w:bCs/>
          <w:color w:val="000000"/>
          <w:sz w:val="22"/>
          <w:szCs w:val="22"/>
        </w:rPr>
        <w:t xml:space="preserve">  </w:t>
      </w:r>
      <w:r>
        <w:rPr>
          <w:rFonts w:ascii="Calibri" w:hAnsi="Calibri"/>
          <w:bCs/>
          <w:color w:val="000000"/>
          <w:sz w:val="22"/>
          <w:szCs w:val="22"/>
        </w:rPr>
        <w:t xml:space="preserve"> a to  na osobné výdavky,</w:t>
      </w:r>
      <w:r w:rsidR="008D068B">
        <w:rPr>
          <w:rFonts w:ascii="Calibri" w:hAnsi="Calibri"/>
          <w:bCs/>
          <w:color w:val="000000"/>
          <w:sz w:val="22"/>
          <w:szCs w:val="22"/>
        </w:rPr>
        <w:t xml:space="preserve"> poistné, </w:t>
      </w:r>
      <w:r>
        <w:rPr>
          <w:rFonts w:ascii="Calibri" w:hAnsi="Calibri"/>
          <w:bCs/>
          <w:color w:val="000000"/>
          <w:sz w:val="22"/>
          <w:szCs w:val="22"/>
        </w:rPr>
        <w:t xml:space="preserve"> tovary, služby a transfery. </w:t>
      </w:r>
      <w:r w:rsidR="002F0F3E">
        <w:rPr>
          <w:rFonts w:ascii="Calibri" w:hAnsi="Calibri"/>
          <w:bCs/>
          <w:color w:val="000000"/>
          <w:sz w:val="22"/>
          <w:szCs w:val="22"/>
        </w:rPr>
        <w:t xml:space="preserve">V tejto klasifikácii sú zahrnuté výdavky na prenesený výkon na úseku stavebného poriadku, </w:t>
      </w:r>
      <w:r w:rsidR="00E4582B">
        <w:rPr>
          <w:rFonts w:ascii="Calibri" w:hAnsi="Calibri"/>
          <w:bCs/>
          <w:color w:val="000000"/>
          <w:sz w:val="22"/>
          <w:szCs w:val="22"/>
        </w:rPr>
        <w:t xml:space="preserve">starostlivosti o </w:t>
      </w:r>
      <w:r w:rsidR="002F0F3E">
        <w:rPr>
          <w:rFonts w:ascii="Calibri" w:hAnsi="Calibri"/>
          <w:bCs/>
          <w:color w:val="000000"/>
          <w:sz w:val="22"/>
          <w:szCs w:val="22"/>
        </w:rPr>
        <w:t>životné</w:t>
      </w:r>
      <w:r w:rsidR="00E4582B">
        <w:rPr>
          <w:rFonts w:ascii="Calibri" w:hAnsi="Calibri"/>
          <w:bCs/>
          <w:color w:val="000000"/>
          <w:sz w:val="22"/>
          <w:szCs w:val="22"/>
        </w:rPr>
        <w:t xml:space="preserve"> prostredie, na úseku pozemných komunikácii, </w:t>
      </w:r>
      <w:r w:rsidR="00E4582B">
        <w:rPr>
          <w:rFonts w:ascii="Calibri" w:hAnsi="Calibri"/>
        </w:rPr>
        <w:t>hlásenia pobytu občanov a registra obyvateľov SR.</w:t>
      </w:r>
    </w:p>
    <w:p w:rsidR="00E4582B" w:rsidRDefault="00E4582B" w:rsidP="00003BFD">
      <w:pPr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C80007">
        <w:rPr>
          <w:rFonts w:ascii="Calibri" w:hAnsi="Calibri"/>
          <w:b/>
          <w:sz w:val="22"/>
          <w:szCs w:val="22"/>
        </w:rPr>
        <w:t xml:space="preserve">6 </w:t>
      </w:r>
      <w:r w:rsidRPr="000205A8">
        <w:rPr>
          <w:rFonts w:ascii="Calibri" w:hAnsi="Calibri"/>
          <w:b/>
          <w:sz w:val="22"/>
          <w:szCs w:val="22"/>
        </w:rPr>
        <w:t>činia:</w:t>
      </w:r>
      <w:r w:rsidR="000205A8" w:rsidRPr="000205A8">
        <w:rPr>
          <w:rFonts w:ascii="Calibri" w:hAnsi="Calibri"/>
          <w:b/>
          <w:sz w:val="22"/>
          <w:szCs w:val="22"/>
        </w:rPr>
        <w:t xml:space="preserve"> 1</w:t>
      </w:r>
      <w:r w:rsidR="00C80007">
        <w:rPr>
          <w:rFonts w:ascii="Calibri" w:hAnsi="Calibri"/>
          <w:b/>
          <w:sz w:val="22"/>
          <w:szCs w:val="22"/>
        </w:rPr>
        <w:t>95.523</w:t>
      </w:r>
      <w:r w:rsidR="000205A8" w:rsidRPr="000205A8">
        <w:rPr>
          <w:rFonts w:ascii="Calibri" w:hAnsi="Calibri"/>
          <w:b/>
          <w:sz w:val="22"/>
          <w:szCs w:val="22"/>
        </w:rPr>
        <w:t xml:space="preserve"> €</w:t>
      </w:r>
    </w:p>
    <w:p w:rsidR="00C80007" w:rsidRPr="000205A8" w:rsidRDefault="00C80007" w:rsidP="00003BFD">
      <w:pPr>
        <w:rPr>
          <w:rFonts w:ascii="Calibri" w:hAnsi="Calibri"/>
          <w:b/>
          <w:sz w:val="22"/>
          <w:szCs w:val="22"/>
        </w:rPr>
      </w:pPr>
    </w:p>
    <w:p w:rsidR="002F0F3E" w:rsidRDefault="002F0F3E" w:rsidP="002F0F3E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2F0F3E">
        <w:rPr>
          <w:rFonts w:ascii="Calibri" w:hAnsi="Calibri"/>
          <w:bCs/>
          <w:color w:val="000000"/>
          <w:sz w:val="22"/>
          <w:szCs w:val="22"/>
        </w:rPr>
        <w:t>Výdavky na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„</w:t>
      </w:r>
      <w:r w:rsidRPr="002F0F3E">
        <w:rPr>
          <w:rFonts w:ascii="Calibri" w:hAnsi="Calibri"/>
          <w:b/>
          <w:bCs/>
          <w:color w:val="000000"/>
          <w:sz w:val="22"/>
          <w:szCs w:val="22"/>
        </w:rPr>
        <w:t>Finančné a rozpočtové záležitosti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„</w:t>
      </w:r>
      <w:r w:rsidR="00E4582B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E4582B" w:rsidRPr="00E4582B">
        <w:rPr>
          <w:rFonts w:ascii="Calibri" w:hAnsi="Calibri"/>
          <w:bCs/>
          <w:color w:val="000000"/>
          <w:sz w:val="22"/>
          <w:szCs w:val="22"/>
        </w:rPr>
        <w:t>zahŕňa</w:t>
      </w:r>
      <w:r w:rsidR="00E4582B">
        <w:rPr>
          <w:rFonts w:ascii="Calibri" w:hAnsi="Calibri"/>
          <w:bCs/>
          <w:color w:val="000000"/>
          <w:sz w:val="22"/>
          <w:szCs w:val="22"/>
        </w:rPr>
        <w:t xml:space="preserve"> výdavky súvisiace so stykom s finančnými inštitúciami.</w:t>
      </w:r>
    </w:p>
    <w:p w:rsidR="00E4582B" w:rsidRPr="000205A8" w:rsidRDefault="00E4582B" w:rsidP="002F0F3E">
      <w:pPr>
        <w:jc w:val="both"/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C80007">
        <w:rPr>
          <w:rFonts w:ascii="Calibri" w:hAnsi="Calibri"/>
          <w:b/>
          <w:sz w:val="22"/>
          <w:szCs w:val="22"/>
        </w:rPr>
        <w:t>6</w:t>
      </w:r>
      <w:r w:rsidRPr="000205A8">
        <w:rPr>
          <w:rFonts w:ascii="Calibri" w:hAnsi="Calibri"/>
          <w:b/>
          <w:sz w:val="22"/>
          <w:szCs w:val="22"/>
        </w:rPr>
        <w:t>:</w:t>
      </w:r>
      <w:r w:rsidR="000205A8" w:rsidRPr="000205A8">
        <w:rPr>
          <w:rFonts w:ascii="Calibri" w:hAnsi="Calibri"/>
          <w:b/>
          <w:sz w:val="22"/>
          <w:szCs w:val="22"/>
        </w:rPr>
        <w:t xml:space="preserve"> 1.000 €</w:t>
      </w:r>
    </w:p>
    <w:p w:rsidR="00E4582B" w:rsidRDefault="00E4582B" w:rsidP="002F0F3E">
      <w:pPr>
        <w:jc w:val="both"/>
        <w:rPr>
          <w:rFonts w:ascii="Calibri" w:hAnsi="Calibri"/>
          <w:sz w:val="22"/>
          <w:szCs w:val="22"/>
        </w:rPr>
      </w:pPr>
    </w:p>
    <w:p w:rsidR="009201E7" w:rsidRPr="009201E7" w:rsidRDefault="009201E7" w:rsidP="009201E7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9201E7">
        <w:rPr>
          <w:rFonts w:ascii="Calibri" w:hAnsi="Calibri"/>
          <w:b/>
          <w:bCs/>
          <w:color w:val="000000"/>
          <w:sz w:val="22"/>
          <w:szCs w:val="22"/>
        </w:rPr>
        <w:t>Iné všeobecné služby - matrika</w:t>
      </w:r>
    </w:p>
    <w:p w:rsidR="00E4582B" w:rsidRPr="009201E7" w:rsidRDefault="009201E7" w:rsidP="002F0F3E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9201E7">
        <w:rPr>
          <w:rFonts w:ascii="Calibri" w:hAnsi="Calibri"/>
          <w:bCs/>
          <w:color w:val="000000"/>
          <w:sz w:val="22"/>
          <w:szCs w:val="22"/>
        </w:rPr>
        <w:t xml:space="preserve">V tejto </w:t>
      </w:r>
      <w:r w:rsidR="002A77EB">
        <w:rPr>
          <w:rFonts w:ascii="Calibri" w:hAnsi="Calibri"/>
          <w:bCs/>
          <w:color w:val="000000"/>
          <w:sz w:val="22"/>
          <w:szCs w:val="22"/>
        </w:rPr>
        <w:t>triede sú zahrnuté osobné náklady, odvody do poisťovni, prevádzkové náklady na prenesený výkon</w:t>
      </w:r>
      <w:r w:rsidR="00C80007">
        <w:rPr>
          <w:rFonts w:ascii="Calibri" w:hAnsi="Calibri"/>
          <w:bCs/>
          <w:color w:val="000000"/>
          <w:sz w:val="22"/>
          <w:szCs w:val="22"/>
        </w:rPr>
        <w:t xml:space="preserve"> vo výške predpokladanej dotácie zo štátneho rozpočtu</w:t>
      </w:r>
      <w:r w:rsidR="00931B45">
        <w:rPr>
          <w:rFonts w:ascii="Calibri" w:hAnsi="Calibri"/>
          <w:bCs/>
          <w:color w:val="000000"/>
          <w:sz w:val="22"/>
          <w:szCs w:val="22"/>
        </w:rPr>
        <w:t>.</w:t>
      </w:r>
      <w:r w:rsidR="002A77EB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:rsidR="00931B45" w:rsidRPr="000205A8" w:rsidRDefault="00931B45" w:rsidP="00931B45">
      <w:pPr>
        <w:jc w:val="both"/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C80007">
        <w:rPr>
          <w:rFonts w:ascii="Calibri" w:hAnsi="Calibri"/>
          <w:b/>
          <w:sz w:val="22"/>
          <w:szCs w:val="22"/>
        </w:rPr>
        <w:t>6</w:t>
      </w:r>
      <w:r w:rsidRPr="000205A8">
        <w:rPr>
          <w:rFonts w:ascii="Calibri" w:hAnsi="Calibri"/>
          <w:b/>
          <w:sz w:val="22"/>
          <w:szCs w:val="22"/>
        </w:rPr>
        <w:t>:</w:t>
      </w:r>
      <w:r w:rsidR="000205A8" w:rsidRPr="000205A8">
        <w:rPr>
          <w:rFonts w:ascii="Calibri" w:hAnsi="Calibri"/>
          <w:b/>
          <w:sz w:val="22"/>
          <w:szCs w:val="22"/>
        </w:rPr>
        <w:t xml:space="preserve"> </w:t>
      </w:r>
      <w:r w:rsidR="00C80007">
        <w:rPr>
          <w:rFonts w:ascii="Calibri" w:hAnsi="Calibri"/>
          <w:b/>
          <w:sz w:val="22"/>
          <w:szCs w:val="22"/>
        </w:rPr>
        <w:t xml:space="preserve"> 5.670</w:t>
      </w:r>
      <w:r w:rsidR="000205A8" w:rsidRPr="000205A8">
        <w:rPr>
          <w:rFonts w:ascii="Calibri" w:hAnsi="Calibri"/>
          <w:b/>
          <w:sz w:val="22"/>
          <w:szCs w:val="22"/>
        </w:rPr>
        <w:t xml:space="preserve"> €</w:t>
      </w:r>
    </w:p>
    <w:p w:rsidR="002F0F3E" w:rsidRPr="000205A8" w:rsidRDefault="002F0F3E" w:rsidP="00250848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931B45" w:rsidRDefault="00931B45" w:rsidP="00931B45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931B45">
        <w:rPr>
          <w:rFonts w:ascii="Calibri" w:hAnsi="Calibri"/>
          <w:b/>
          <w:bCs/>
          <w:color w:val="000000"/>
          <w:sz w:val="22"/>
          <w:szCs w:val="22"/>
        </w:rPr>
        <w:t>V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šeobecné služby inde neklasifikované. </w:t>
      </w:r>
      <w:r w:rsidRPr="00931B45">
        <w:rPr>
          <w:rFonts w:ascii="Calibri" w:hAnsi="Calibri"/>
          <w:bCs/>
          <w:color w:val="000000"/>
          <w:sz w:val="22"/>
          <w:szCs w:val="22"/>
        </w:rPr>
        <w:t>V tejto kategórii sú zahnuté výdavky na voľby a</w:t>
      </w:r>
      <w:r>
        <w:rPr>
          <w:rFonts w:ascii="Calibri" w:hAnsi="Calibri"/>
          <w:bCs/>
          <w:color w:val="000000"/>
          <w:sz w:val="22"/>
          <w:szCs w:val="22"/>
        </w:rPr>
        <w:t> </w:t>
      </w:r>
      <w:r w:rsidRPr="00931B45">
        <w:rPr>
          <w:rFonts w:ascii="Calibri" w:hAnsi="Calibri"/>
          <w:bCs/>
          <w:color w:val="000000"/>
          <w:sz w:val="22"/>
          <w:szCs w:val="22"/>
        </w:rPr>
        <w:t>referend</w:t>
      </w:r>
      <w:r w:rsidR="00C80007">
        <w:rPr>
          <w:rFonts w:ascii="Calibri" w:hAnsi="Calibri"/>
          <w:bCs/>
          <w:color w:val="000000"/>
          <w:sz w:val="22"/>
          <w:szCs w:val="22"/>
        </w:rPr>
        <w:t>um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:rsidR="00931B45" w:rsidRDefault="00C80007" w:rsidP="00931B45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V roku </w:t>
      </w:r>
      <w:r w:rsidR="009B41DA">
        <w:rPr>
          <w:rFonts w:ascii="Calibri" w:hAnsi="Calibri"/>
          <w:bCs/>
          <w:color w:val="000000"/>
          <w:sz w:val="22"/>
          <w:szCs w:val="22"/>
        </w:rPr>
        <w:t xml:space="preserve"> rok</w:t>
      </w:r>
      <w:r w:rsidR="00931B45">
        <w:rPr>
          <w:rFonts w:ascii="Calibri" w:hAnsi="Calibri"/>
          <w:bCs/>
          <w:color w:val="000000"/>
          <w:sz w:val="22"/>
          <w:szCs w:val="22"/>
        </w:rPr>
        <w:t xml:space="preserve"> 201</w:t>
      </w:r>
      <w:r>
        <w:rPr>
          <w:rFonts w:ascii="Calibri" w:hAnsi="Calibri"/>
          <w:bCs/>
          <w:color w:val="000000"/>
          <w:sz w:val="22"/>
          <w:szCs w:val="22"/>
        </w:rPr>
        <w:t>6</w:t>
      </w:r>
      <w:r w:rsidR="00931B45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sú vyhlásené voľby do Národnej rady SR</w:t>
      </w:r>
      <w:r w:rsidR="00931B45">
        <w:rPr>
          <w:rFonts w:ascii="Calibri" w:hAnsi="Calibri"/>
          <w:bCs/>
          <w:color w:val="000000"/>
          <w:sz w:val="22"/>
          <w:szCs w:val="22"/>
        </w:rPr>
        <w:t xml:space="preserve">. Výdavky budú rozpočtované podľa výšky transferu. </w:t>
      </w:r>
    </w:p>
    <w:p w:rsidR="00931B45" w:rsidRDefault="00931B45" w:rsidP="00931B45">
      <w:pPr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931B45" w:rsidRPr="00931B45" w:rsidRDefault="00931B45" w:rsidP="00931B45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931B45">
        <w:rPr>
          <w:rFonts w:ascii="Calibri" w:hAnsi="Calibri"/>
          <w:b/>
          <w:bCs/>
          <w:color w:val="000000"/>
          <w:sz w:val="22"/>
          <w:szCs w:val="22"/>
        </w:rPr>
        <w:t>Civilná ochrana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931B45">
        <w:rPr>
          <w:rFonts w:ascii="Calibri" w:hAnsi="Calibri"/>
          <w:bCs/>
          <w:color w:val="000000"/>
          <w:sz w:val="22"/>
          <w:szCs w:val="22"/>
        </w:rPr>
        <w:t>zah</w:t>
      </w:r>
      <w:r>
        <w:rPr>
          <w:rFonts w:ascii="Calibri" w:hAnsi="Calibri"/>
          <w:bCs/>
          <w:color w:val="000000"/>
          <w:sz w:val="22"/>
          <w:szCs w:val="22"/>
        </w:rPr>
        <w:t>ŕ</w:t>
      </w:r>
      <w:r w:rsidRPr="00931B45">
        <w:rPr>
          <w:rFonts w:ascii="Calibri" w:hAnsi="Calibri"/>
          <w:bCs/>
          <w:color w:val="000000"/>
          <w:sz w:val="22"/>
          <w:szCs w:val="22"/>
        </w:rPr>
        <w:t>ňa</w:t>
      </w:r>
      <w:r>
        <w:rPr>
          <w:rFonts w:ascii="Calibri" w:hAnsi="Calibri"/>
          <w:bCs/>
          <w:color w:val="000000"/>
          <w:sz w:val="22"/>
          <w:szCs w:val="22"/>
        </w:rPr>
        <w:t xml:space="preserve"> výdavky na sklad CO, v ktorom je uskladnený prepožičaný materiál </w:t>
      </w:r>
      <w:r w:rsidR="00EA5D70">
        <w:rPr>
          <w:rFonts w:ascii="Calibri" w:hAnsi="Calibri"/>
          <w:bCs/>
          <w:color w:val="000000"/>
          <w:sz w:val="22"/>
          <w:szCs w:val="22"/>
        </w:rPr>
        <w:t>z Okresného úradu, odboru civilnej ochrany a krízového riadenia.</w:t>
      </w:r>
    </w:p>
    <w:p w:rsidR="00EA5D70" w:rsidRPr="000205A8" w:rsidRDefault="00EA5D70" w:rsidP="00EA5D70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C80007">
        <w:rPr>
          <w:rFonts w:ascii="Calibri" w:hAnsi="Calibri"/>
          <w:b/>
          <w:sz w:val="22"/>
          <w:szCs w:val="22"/>
        </w:rPr>
        <w:t>6</w:t>
      </w:r>
      <w:r w:rsidR="000205A8" w:rsidRPr="000205A8">
        <w:rPr>
          <w:rFonts w:ascii="Calibri" w:hAnsi="Calibri"/>
          <w:b/>
          <w:sz w:val="22"/>
          <w:szCs w:val="22"/>
        </w:rPr>
        <w:t>: 65 €</w:t>
      </w:r>
    </w:p>
    <w:p w:rsidR="00931B45" w:rsidRDefault="00931B45" w:rsidP="00931B45">
      <w:pPr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EA5D70" w:rsidRDefault="00EA5D70" w:rsidP="00931B45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EA5D70">
        <w:rPr>
          <w:rFonts w:ascii="Calibri" w:hAnsi="Calibri"/>
          <w:b/>
          <w:bCs/>
          <w:color w:val="000000"/>
          <w:sz w:val="22"/>
          <w:szCs w:val="22"/>
        </w:rPr>
        <w:t>Ochrana pred požiarmi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. </w:t>
      </w:r>
      <w:r w:rsidRPr="00EA5D70">
        <w:rPr>
          <w:rFonts w:ascii="Calibri" w:hAnsi="Calibri"/>
          <w:bCs/>
          <w:color w:val="000000"/>
          <w:sz w:val="22"/>
          <w:szCs w:val="22"/>
        </w:rPr>
        <w:t>Táto</w:t>
      </w:r>
      <w:r>
        <w:rPr>
          <w:rFonts w:ascii="Calibri" w:hAnsi="Calibri"/>
          <w:bCs/>
          <w:color w:val="000000"/>
          <w:sz w:val="22"/>
          <w:szCs w:val="22"/>
        </w:rPr>
        <w:t xml:space="preserve"> kategória obsahuje výdavky na prevádzkovanie dobrovoľného hasičského zboru, budovy a na transfery.</w:t>
      </w:r>
    </w:p>
    <w:p w:rsidR="00EA5D70" w:rsidRPr="000205A8" w:rsidRDefault="00EA5D70" w:rsidP="00EA5D70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C80007">
        <w:rPr>
          <w:rFonts w:ascii="Calibri" w:hAnsi="Calibri"/>
          <w:b/>
          <w:sz w:val="22"/>
          <w:szCs w:val="22"/>
        </w:rPr>
        <w:t>6</w:t>
      </w:r>
      <w:r w:rsidR="00891BC5">
        <w:rPr>
          <w:rFonts w:ascii="Calibri" w:hAnsi="Calibri"/>
          <w:b/>
          <w:sz w:val="22"/>
          <w:szCs w:val="22"/>
        </w:rPr>
        <w:t>:  1.804</w:t>
      </w:r>
      <w:r w:rsidR="000205A8" w:rsidRPr="000205A8">
        <w:rPr>
          <w:rFonts w:ascii="Calibri" w:hAnsi="Calibri"/>
          <w:b/>
          <w:sz w:val="22"/>
          <w:szCs w:val="22"/>
        </w:rPr>
        <w:t xml:space="preserve"> €</w:t>
      </w:r>
    </w:p>
    <w:p w:rsidR="00EA5D70" w:rsidRDefault="00EA5D70" w:rsidP="00EA5D70">
      <w:pPr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EA5D70" w:rsidRDefault="00EA5D70" w:rsidP="00EA5D70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EA5D70">
        <w:rPr>
          <w:rFonts w:ascii="Calibri" w:hAnsi="Calibri"/>
          <w:b/>
          <w:bCs/>
          <w:color w:val="000000"/>
          <w:sz w:val="22"/>
          <w:szCs w:val="22"/>
        </w:rPr>
        <w:t>Poľnohospodárstvo - ochrana proti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EA5D70">
        <w:rPr>
          <w:rFonts w:ascii="Calibri" w:hAnsi="Calibri"/>
          <w:b/>
          <w:bCs/>
          <w:color w:val="000000"/>
          <w:sz w:val="22"/>
          <w:szCs w:val="22"/>
        </w:rPr>
        <w:t>záplavám, veterinárna prevencia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. </w:t>
      </w:r>
    </w:p>
    <w:p w:rsidR="00EA5D70" w:rsidRPr="00EA5D70" w:rsidRDefault="00EA5D70" w:rsidP="00EA5D70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Obec rozpočtuje v tejto kategórii materiál a</w:t>
      </w:r>
      <w:r w:rsidR="00816988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služby</w:t>
      </w:r>
      <w:r w:rsidR="00816988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na protipovodňovú ochranu</w:t>
      </w:r>
      <w:r w:rsidR="00816988">
        <w:rPr>
          <w:rFonts w:ascii="Calibri" w:hAnsi="Calibri"/>
          <w:bCs/>
          <w:color w:val="000000"/>
          <w:sz w:val="22"/>
          <w:szCs w:val="22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Ďalej sa rozpočtujú výdavky na odchyt túlavých psov</w:t>
      </w:r>
      <w:r w:rsidR="00891BC5">
        <w:rPr>
          <w:rFonts w:ascii="Calibri" w:hAnsi="Calibri"/>
          <w:bCs/>
          <w:color w:val="000000"/>
          <w:sz w:val="22"/>
          <w:szCs w:val="22"/>
        </w:rPr>
        <w:t xml:space="preserve"> a iné výdavky s tým súvisiace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:rsidR="00EA5D70" w:rsidRPr="000205A8" w:rsidRDefault="00EA5D70" w:rsidP="00EA5D70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891BC5">
        <w:rPr>
          <w:rFonts w:ascii="Calibri" w:hAnsi="Calibri"/>
          <w:b/>
          <w:sz w:val="22"/>
          <w:szCs w:val="22"/>
        </w:rPr>
        <w:t>6</w:t>
      </w:r>
      <w:r w:rsidR="000205A8" w:rsidRPr="000205A8">
        <w:rPr>
          <w:rFonts w:ascii="Calibri" w:hAnsi="Calibri"/>
          <w:b/>
          <w:sz w:val="22"/>
          <w:szCs w:val="22"/>
        </w:rPr>
        <w:t xml:space="preserve">: </w:t>
      </w:r>
      <w:r w:rsidR="00891BC5">
        <w:rPr>
          <w:rFonts w:ascii="Calibri" w:hAnsi="Calibri"/>
          <w:b/>
          <w:sz w:val="22"/>
          <w:szCs w:val="22"/>
        </w:rPr>
        <w:t>2</w:t>
      </w:r>
      <w:r w:rsidR="000205A8" w:rsidRPr="000205A8">
        <w:rPr>
          <w:rFonts w:ascii="Calibri" w:hAnsi="Calibri"/>
          <w:b/>
          <w:sz w:val="22"/>
          <w:szCs w:val="22"/>
        </w:rPr>
        <w:t>.</w:t>
      </w:r>
      <w:r w:rsidR="00891BC5">
        <w:rPr>
          <w:rFonts w:ascii="Calibri" w:hAnsi="Calibri"/>
          <w:b/>
          <w:sz w:val="22"/>
          <w:szCs w:val="22"/>
        </w:rPr>
        <w:t>100</w:t>
      </w:r>
      <w:r w:rsidR="000205A8">
        <w:rPr>
          <w:rFonts w:ascii="Calibri" w:hAnsi="Calibri"/>
          <w:b/>
          <w:sz w:val="22"/>
          <w:szCs w:val="22"/>
        </w:rPr>
        <w:t xml:space="preserve"> €</w:t>
      </w:r>
    </w:p>
    <w:p w:rsidR="00EA5D70" w:rsidRPr="000205A8" w:rsidRDefault="00EA5D70" w:rsidP="00EA5D70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816988" w:rsidRPr="00816988" w:rsidRDefault="00816988" w:rsidP="00816988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816988">
        <w:rPr>
          <w:rFonts w:ascii="Calibri" w:hAnsi="Calibri"/>
          <w:b/>
          <w:bCs/>
          <w:color w:val="000000"/>
          <w:sz w:val="22"/>
          <w:szCs w:val="22"/>
        </w:rPr>
        <w:t>Cestná doprava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zahŕňa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0205A8">
        <w:rPr>
          <w:rFonts w:ascii="Calibri" w:hAnsi="Calibri"/>
          <w:bCs/>
          <w:color w:val="000000"/>
          <w:sz w:val="22"/>
          <w:szCs w:val="22"/>
        </w:rPr>
        <w:t xml:space="preserve"> bežné výdavky</w:t>
      </w:r>
      <w:r>
        <w:rPr>
          <w:rFonts w:ascii="Calibri" w:hAnsi="Calibri"/>
          <w:bCs/>
          <w:color w:val="000000"/>
          <w:sz w:val="22"/>
          <w:szCs w:val="22"/>
        </w:rPr>
        <w:t xml:space="preserve"> na štandardnú zimnú</w:t>
      </w:r>
      <w:r w:rsidR="00891BC5">
        <w:rPr>
          <w:rFonts w:ascii="Calibri" w:hAnsi="Calibri"/>
          <w:bCs/>
          <w:color w:val="000000"/>
          <w:sz w:val="22"/>
          <w:szCs w:val="22"/>
        </w:rPr>
        <w:t>,</w:t>
      </w:r>
      <w:r>
        <w:rPr>
          <w:rFonts w:ascii="Calibri" w:hAnsi="Calibri"/>
          <w:bCs/>
          <w:color w:val="000000"/>
          <w:sz w:val="22"/>
          <w:szCs w:val="22"/>
        </w:rPr>
        <w:t> letnú údržbu miestnych komunikácií</w:t>
      </w:r>
      <w:r w:rsidR="00891BC5">
        <w:rPr>
          <w:rFonts w:ascii="Calibri" w:hAnsi="Calibri"/>
          <w:bCs/>
          <w:color w:val="000000"/>
          <w:sz w:val="22"/>
          <w:szCs w:val="22"/>
        </w:rPr>
        <w:t>,</w:t>
      </w:r>
      <w:r>
        <w:rPr>
          <w:rFonts w:ascii="Calibri" w:hAnsi="Calibri"/>
          <w:bCs/>
          <w:color w:val="000000"/>
          <w:sz w:val="22"/>
          <w:szCs w:val="22"/>
        </w:rPr>
        <w:t xml:space="preserve"> chodníkov a materiál.</w:t>
      </w:r>
      <w:r w:rsidR="000205A8">
        <w:rPr>
          <w:rFonts w:ascii="Calibri" w:hAnsi="Calibri"/>
          <w:bCs/>
          <w:color w:val="000000"/>
          <w:sz w:val="22"/>
          <w:szCs w:val="22"/>
        </w:rPr>
        <w:t xml:space="preserve"> Kapitálové výdavky sú rozpočtované na rekonštrukciu miestnych komunikácií</w:t>
      </w:r>
      <w:r w:rsidR="00891BC5">
        <w:rPr>
          <w:rFonts w:ascii="Calibri" w:hAnsi="Calibri"/>
          <w:bCs/>
          <w:color w:val="000000"/>
          <w:sz w:val="22"/>
          <w:szCs w:val="22"/>
        </w:rPr>
        <w:t xml:space="preserve">, výstavby chodníka na Bukoveckej ulici </w:t>
      </w:r>
      <w:r w:rsidR="000205A8">
        <w:rPr>
          <w:rFonts w:ascii="Calibri" w:hAnsi="Calibri"/>
          <w:bCs/>
          <w:color w:val="000000"/>
          <w:sz w:val="22"/>
          <w:szCs w:val="22"/>
        </w:rPr>
        <w:t xml:space="preserve"> a</w:t>
      </w:r>
      <w:r w:rsidR="00891BC5">
        <w:rPr>
          <w:rFonts w:ascii="Calibri" w:hAnsi="Calibri"/>
          <w:bCs/>
          <w:color w:val="000000"/>
          <w:sz w:val="22"/>
          <w:szCs w:val="22"/>
        </w:rPr>
        <w:t> projekt chodníka na Pažitnej ulici</w:t>
      </w:r>
      <w:r w:rsidR="000205A8">
        <w:rPr>
          <w:rFonts w:ascii="Calibri" w:hAnsi="Calibri"/>
          <w:bCs/>
          <w:color w:val="000000"/>
          <w:sz w:val="22"/>
          <w:szCs w:val="22"/>
        </w:rPr>
        <w:t>.</w:t>
      </w:r>
    </w:p>
    <w:p w:rsidR="00816988" w:rsidRPr="000205A8" w:rsidRDefault="00816988" w:rsidP="00816988">
      <w:pPr>
        <w:jc w:val="both"/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891BC5">
        <w:rPr>
          <w:rFonts w:ascii="Calibri" w:hAnsi="Calibri"/>
          <w:b/>
          <w:sz w:val="22"/>
          <w:szCs w:val="22"/>
        </w:rPr>
        <w:t>6</w:t>
      </w:r>
      <w:r w:rsidR="000205A8" w:rsidRPr="000205A8">
        <w:rPr>
          <w:rFonts w:ascii="Calibri" w:hAnsi="Calibri"/>
          <w:b/>
          <w:sz w:val="22"/>
          <w:szCs w:val="22"/>
        </w:rPr>
        <w:t>: 2.</w:t>
      </w:r>
      <w:r w:rsidR="00891BC5">
        <w:rPr>
          <w:rFonts w:ascii="Calibri" w:hAnsi="Calibri"/>
          <w:b/>
          <w:sz w:val="22"/>
          <w:szCs w:val="22"/>
        </w:rPr>
        <w:t>700</w:t>
      </w:r>
      <w:r w:rsidR="000205A8" w:rsidRPr="000205A8">
        <w:rPr>
          <w:rFonts w:ascii="Calibri" w:hAnsi="Calibri"/>
          <w:b/>
          <w:sz w:val="22"/>
          <w:szCs w:val="22"/>
        </w:rPr>
        <w:t xml:space="preserve"> €</w:t>
      </w:r>
    </w:p>
    <w:p w:rsidR="009B41DA" w:rsidRPr="000205A8" w:rsidRDefault="009B41DA" w:rsidP="009B41DA">
      <w:pPr>
        <w:rPr>
          <w:rFonts w:ascii="Calibri" w:hAnsi="Calibri"/>
          <w:b/>
          <w:bCs/>
          <w:color w:val="000000"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Kapitálové výdavky pre túto kategóriu pre rok 201</w:t>
      </w:r>
      <w:r w:rsidR="00891BC5">
        <w:rPr>
          <w:rFonts w:ascii="Calibri" w:hAnsi="Calibri"/>
          <w:b/>
          <w:sz w:val="22"/>
          <w:szCs w:val="22"/>
        </w:rPr>
        <w:t>6</w:t>
      </w:r>
      <w:r w:rsidRPr="000205A8">
        <w:rPr>
          <w:rFonts w:ascii="Calibri" w:hAnsi="Calibri"/>
          <w:b/>
          <w:sz w:val="22"/>
          <w:szCs w:val="22"/>
        </w:rPr>
        <w:t xml:space="preserve"> činia:</w:t>
      </w:r>
      <w:r w:rsidR="00891BC5">
        <w:rPr>
          <w:rFonts w:ascii="Calibri" w:hAnsi="Calibri"/>
          <w:b/>
          <w:sz w:val="22"/>
          <w:szCs w:val="22"/>
        </w:rPr>
        <w:t xml:space="preserve"> 124.000</w:t>
      </w:r>
      <w:r w:rsidR="000205A8" w:rsidRPr="000205A8">
        <w:rPr>
          <w:rFonts w:ascii="Calibri" w:hAnsi="Calibri"/>
          <w:b/>
          <w:sz w:val="22"/>
          <w:szCs w:val="22"/>
        </w:rPr>
        <w:t xml:space="preserve"> €</w:t>
      </w:r>
    </w:p>
    <w:p w:rsidR="00816988" w:rsidRDefault="00816988" w:rsidP="00EA5D70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891BC5" w:rsidRDefault="00816988" w:rsidP="00816988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816988">
        <w:rPr>
          <w:rFonts w:ascii="Calibri" w:hAnsi="Calibri"/>
          <w:b/>
          <w:bCs/>
          <w:color w:val="000000"/>
          <w:sz w:val="22"/>
          <w:szCs w:val="22"/>
        </w:rPr>
        <w:t>Nakladanie s</w:t>
      </w:r>
      <w:r>
        <w:rPr>
          <w:rFonts w:ascii="Calibri" w:hAnsi="Calibri"/>
          <w:b/>
          <w:bCs/>
          <w:color w:val="000000"/>
          <w:sz w:val="22"/>
          <w:szCs w:val="22"/>
        </w:rPr>
        <w:t> </w:t>
      </w:r>
      <w:r w:rsidRPr="00816988">
        <w:rPr>
          <w:rFonts w:ascii="Calibri" w:hAnsi="Calibri"/>
          <w:b/>
          <w:bCs/>
          <w:color w:val="000000"/>
          <w:sz w:val="22"/>
          <w:szCs w:val="22"/>
        </w:rPr>
        <w:t>odpadmi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816988">
        <w:rPr>
          <w:rFonts w:ascii="Calibri" w:hAnsi="Calibri"/>
          <w:bCs/>
          <w:color w:val="000000"/>
          <w:sz w:val="22"/>
          <w:szCs w:val="22"/>
        </w:rPr>
        <w:t>zahŕňa</w:t>
      </w:r>
      <w:r>
        <w:rPr>
          <w:rFonts w:ascii="Calibri" w:hAnsi="Calibri"/>
          <w:bCs/>
          <w:color w:val="000000"/>
          <w:sz w:val="22"/>
          <w:szCs w:val="22"/>
        </w:rPr>
        <w:t xml:space="preserve"> rozpočet na nákup smetných nádob a služby  spojené s nakladaním všetkých druhov odpadov na území obce Malá Ida.</w:t>
      </w:r>
    </w:p>
    <w:p w:rsidR="00816988" w:rsidRPr="000205A8" w:rsidRDefault="00816988" w:rsidP="00816988">
      <w:pPr>
        <w:jc w:val="both"/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891BC5">
        <w:rPr>
          <w:rFonts w:ascii="Calibri" w:hAnsi="Calibri"/>
          <w:b/>
          <w:sz w:val="22"/>
          <w:szCs w:val="22"/>
        </w:rPr>
        <w:t>6</w:t>
      </w:r>
      <w:r w:rsidR="000205A8" w:rsidRPr="000205A8">
        <w:rPr>
          <w:rFonts w:ascii="Calibri" w:hAnsi="Calibri"/>
          <w:b/>
          <w:sz w:val="22"/>
          <w:szCs w:val="22"/>
        </w:rPr>
        <w:t>: 33.</w:t>
      </w:r>
      <w:r w:rsidR="00891BC5">
        <w:rPr>
          <w:rFonts w:ascii="Calibri" w:hAnsi="Calibri"/>
          <w:b/>
          <w:sz w:val="22"/>
          <w:szCs w:val="22"/>
        </w:rPr>
        <w:t>960</w:t>
      </w:r>
      <w:r w:rsidR="000205A8" w:rsidRPr="000205A8">
        <w:rPr>
          <w:rFonts w:ascii="Calibri" w:hAnsi="Calibri"/>
          <w:b/>
          <w:sz w:val="22"/>
          <w:szCs w:val="22"/>
        </w:rPr>
        <w:t xml:space="preserve"> €</w:t>
      </w:r>
    </w:p>
    <w:p w:rsidR="00B16E24" w:rsidRDefault="00B16E24" w:rsidP="00816988">
      <w:pPr>
        <w:jc w:val="both"/>
        <w:rPr>
          <w:rFonts w:ascii="Calibri" w:hAnsi="Calibri"/>
          <w:sz w:val="22"/>
          <w:szCs w:val="22"/>
        </w:rPr>
      </w:pPr>
    </w:p>
    <w:p w:rsidR="00891BC5" w:rsidRPr="00816988" w:rsidRDefault="00B16E24" w:rsidP="00891BC5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B16E24">
        <w:rPr>
          <w:rFonts w:ascii="Calibri" w:hAnsi="Calibri"/>
          <w:b/>
          <w:bCs/>
          <w:color w:val="000000"/>
          <w:sz w:val="22"/>
          <w:szCs w:val="22"/>
        </w:rPr>
        <w:t>Nakladanie s odpadovými vodami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. </w:t>
      </w:r>
      <w:r w:rsidRPr="00B16E24">
        <w:rPr>
          <w:rFonts w:ascii="Calibri" w:hAnsi="Calibri"/>
          <w:bCs/>
          <w:color w:val="000000"/>
          <w:sz w:val="22"/>
          <w:szCs w:val="22"/>
        </w:rPr>
        <w:t>Táto kategória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B16E24">
        <w:rPr>
          <w:rFonts w:ascii="Calibri" w:hAnsi="Calibri"/>
          <w:bCs/>
          <w:color w:val="000000"/>
          <w:sz w:val="22"/>
          <w:szCs w:val="22"/>
        </w:rPr>
        <w:t>zahŕňa výdavky</w:t>
      </w:r>
      <w:r>
        <w:rPr>
          <w:rFonts w:ascii="Calibri" w:hAnsi="Calibri"/>
          <w:bCs/>
          <w:color w:val="000000"/>
          <w:sz w:val="22"/>
          <w:szCs w:val="22"/>
        </w:rPr>
        <w:t xml:space="preserve"> na materiál a služby na dažďové vody</w:t>
      </w:r>
      <w:r w:rsidR="00C91532">
        <w:rPr>
          <w:rFonts w:ascii="Calibri" w:hAnsi="Calibri"/>
          <w:bCs/>
          <w:color w:val="000000"/>
          <w:sz w:val="22"/>
          <w:szCs w:val="22"/>
        </w:rPr>
        <w:t>.</w:t>
      </w:r>
      <w:r w:rsidR="00891BC5">
        <w:rPr>
          <w:rFonts w:ascii="Calibri" w:hAnsi="Calibri"/>
          <w:bCs/>
          <w:color w:val="000000"/>
          <w:sz w:val="22"/>
          <w:szCs w:val="22"/>
        </w:rPr>
        <w:t xml:space="preserve"> Kapitálové výdavky zahŕňajú výstavbu dažďov</w:t>
      </w:r>
      <w:r w:rsidR="0064381A">
        <w:rPr>
          <w:rFonts w:ascii="Calibri" w:hAnsi="Calibri"/>
          <w:bCs/>
          <w:color w:val="000000"/>
          <w:sz w:val="22"/>
          <w:szCs w:val="22"/>
        </w:rPr>
        <w:t>ej</w:t>
      </w:r>
      <w:r w:rsidR="00891BC5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4381A">
        <w:rPr>
          <w:rFonts w:ascii="Calibri" w:hAnsi="Calibri"/>
          <w:bCs/>
          <w:color w:val="000000"/>
          <w:sz w:val="22"/>
          <w:szCs w:val="22"/>
        </w:rPr>
        <w:t>kanalizácii</w:t>
      </w:r>
      <w:r w:rsidR="00891BC5">
        <w:rPr>
          <w:rFonts w:ascii="Calibri" w:hAnsi="Calibri"/>
          <w:bCs/>
          <w:color w:val="000000"/>
          <w:sz w:val="22"/>
          <w:szCs w:val="22"/>
        </w:rPr>
        <w:t xml:space="preserve"> na ulici Pri hati</w:t>
      </w:r>
      <w:r w:rsidR="0064381A">
        <w:rPr>
          <w:rFonts w:ascii="Calibri" w:hAnsi="Calibri"/>
          <w:bCs/>
          <w:color w:val="000000"/>
          <w:sz w:val="22"/>
          <w:szCs w:val="22"/>
        </w:rPr>
        <w:t>.</w:t>
      </w:r>
    </w:p>
    <w:p w:rsidR="00C91532" w:rsidRDefault="00C91532" w:rsidP="00C91532">
      <w:pPr>
        <w:jc w:val="both"/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891BC5">
        <w:rPr>
          <w:rFonts w:ascii="Calibri" w:hAnsi="Calibri"/>
          <w:b/>
          <w:sz w:val="22"/>
          <w:szCs w:val="22"/>
        </w:rPr>
        <w:t>6</w:t>
      </w:r>
      <w:r w:rsidR="000205A8" w:rsidRPr="000205A8">
        <w:rPr>
          <w:rFonts w:ascii="Calibri" w:hAnsi="Calibri"/>
          <w:b/>
          <w:sz w:val="22"/>
          <w:szCs w:val="22"/>
        </w:rPr>
        <w:t>: 800 €</w:t>
      </w:r>
    </w:p>
    <w:p w:rsidR="00891BC5" w:rsidRDefault="00891BC5" w:rsidP="00C9153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Kapitálové výdavky pre túto kategóriu pre rok 2016: 2.500 €</w:t>
      </w:r>
    </w:p>
    <w:p w:rsidR="00891BC5" w:rsidRPr="000205A8" w:rsidRDefault="00891BC5" w:rsidP="00C91532">
      <w:pPr>
        <w:jc w:val="both"/>
        <w:rPr>
          <w:rFonts w:ascii="Calibri" w:hAnsi="Calibri"/>
          <w:b/>
          <w:sz w:val="22"/>
          <w:szCs w:val="22"/>
        </w:rPr>
      </w:pPr>
    </w:p>
    <w:p w:rsidR="00C91532" w:rsidRDefault="00C91532" w:rsidP="00C91532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C91532">
        <w:rPr>
          <w:rFonts w:ascii="Calibri" w:hAnsi="Calibri"/>
          <w:b/>
          <w:bCs/>
          <w:color w:val="000000"/>
          <w:sz w:val="22"/>
          <w:szCs w:val="22"/>
        </w:rPr>
        <w:t>Rozvoj obcí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/>
          <w:bCs/>
          <w:color w:val="000000"/>
          <w:sz w:val="22"/>
          <w:szCs w:val="22"/>
        </w:rPr>
        <w:t xml:space="preserve">V tejto kategórii sú rozpočtované výdavky súvisiace so správou záležitostí a služieb spoločenského rozvoja, zriaďovanie a udržiavanie parkov, verejných priestranstiev, plánovanie </w:t>
      </w:r>
      <w:r w:rsidR="00891BC5">
        <w:rPr>
          <w:rFonts w:ascii="Calibri" w:hAnsi="Calibri"/>
          <w:bCs/>
          <w:color w:val="000000"/>
          <w:sz w:val="22"/>
          <w:szCs w:val="22"/>
        </w:rPr>
        <w:t xml:space="preserve">a </w:t>
      </w:r>
      <w:r>
        <w:rPr>
          <w:rFonts w:ascii="Calibri" w:hAnsi="Calibri"/>
          <w:bCs/>
          <w:color w:val="000000"/>
          <w:sz w:val="22"/>
          <w:szCs w:val="22"/>
        </w:rPr>
        <w:t>skvalitňovania vybavenosti</w:t>
      </w:r>
      <w:r w:rsidR="00891BC5">
        <w:rPr>
          <w:rFonts w:ascii="Calibri" w:hAnsi="Calibri"/>
          <w:bCs/>
          <w:color w:val="000000"/>
          <w:sz w:val="22"/>
          <w:szCs w:val="22"/>
        </w:rPr>
        <w:t xml:space="preserve"> obce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:rsidR="00C91532" w:rsidRPr="000205A8" w:rsidRDefault="00C91532" w:rsidP="00C91532">
      <w:pPr>
        <w:jc w:val="both"/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891BC5">
        <w:rPr>
          <w:rFonts w:ascii="Calibri" w:hAnsi="Calibri"/>
          <w:b/>
          <w:sz w:val="22"/>
          <w:szCs w:val="22"/>
        </w:rPr>
        <w:t>6</w:t>
      </w:r>
      <w:r w:rsidR="000205A8" w:rsidRPr="000205A8">
        <w:rPr>
          <w:rFonts w:ascii="Calibri" w:hAnsi="Calibri"/>
          <w:b/>
          <w:sz w:val="22"/>
          <w:szCs w:val="22"/>
        </w:rPr>
        <w:t>: 3.</w:t>
      </w:r>
      <w:r w:rsidR="00891BC5">
        <w:rPr>
          <w:rFonts w:ascii="Calibri" w:hAnsi="Calibri"/>
          <w:b/>
          <w:sz w:val="22"/>
          <w:szCs w:val="22"/>
        </w:rPr>
        <w:t>9</w:t>
      </w:r>
      <w:r w:rsidR="000205A8" w:rsidRPr="000205A8">
        <w:rPr>
          <w:rFonts w:ascii="Calibri" w:hAnsi="Calibri"/>
          <w:b/>
          <w:sz w:val="22"/>
          <w:szCs w:val="22"/>
        </w:rPr>
        <w:t>50 €</w:t>
      </w:r>
    </w:p>
    <w:p w:rsidR="00C91532" w:rsidRDefault="00C91532" w:rsidP="00C91532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F22A97" w:rsidRDefault="00C91532" w:rsidP="00C91532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C91532">
        <w:rPr>
          <w:rFonts w:ascii="Calibri" w:hAnsi="Calibri"/>
          <w:b/>
          <w:bCs/>
          <w:color w:val="000000"/>
          <w:sz w:val="22"/>
          <w:szCs w:val="22"/>
        </w:rPr>
        <w:t>Verejné osvetlenie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C91532">
        <w:rPr>
          <w:rFonts w:ascii="Calibri" w:hAnsi="Calibri"/>
          <w:bCs/>
          <w:color w:val="000000"/>
          <w:sz w:val="22"/>
          <w:szCs w:val="22"/>
        </w:rPr>
        <w:t>zahŕňa rozpočet v oblasti verejného osvetlenia, inštalácia, prevádzkovanie, údržba a skvalitňovanie verejného osvetlenia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="0064381A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:rsidR="00C91532" w:rsidRPr="000205A8" w:rsidRDefault="00C91532" w:rsidP="00C91532">
      <w:pPr>
        <w:jc w:val="both"/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64381A">
        <w:rPr>
          <w:rFonts w:ascii="Calibri" w:hAnsi="Calibri"/>
          <w:b/>
          <w:sz w:val="22"/>
          <w:szCs w:val="22"/>
        </w:rPr>
        <w:t>6</w:t>
      </w:r>
      <w:r w:rsidR="000205A8" w:rsidRPr="000205A8">
        <w:rPr>
          <w:rFonts w:ascii="Calibri" w:hAnsi="Calibri"/>
          <w:b/>
          <w:sz w:val="22"/>
          <w:szCs w:val="22"/>
        </w:rPr>
        <w:t xml:space="preserve">: </w:t>
      </w:r>
      <w:r w:rsidR="0064381A">
        <w:rPr>
          <w:rFonts w:ascii="Calibri" w:hAnsi="Calibri"/>
          <w:b/>
          <w:sz w:val="22"/>
          <w:szCs w:val="22"/>
        </w:rPr>
        <w:t xml:space="preserve"> 8.750</w:t>
      </w:r>
      <w:r w:rsidR="000205A8" w:rsidRPr="000205A8">
        <w:rPr>
          <w:rFonts w:ascii="Calibri" w:hAnsi="Calibri"/>
          <w:b/>
          <w:sz w:val="22"/>
          <w:szCs w:val="22"/>
        </w:rPr>
        <w:t xml:space="preserve"> €</w:t>
      </w:r>
    </w:p>
    <w:p w:rsidR="009634F9" w:rsidRDefault="009634F9" w:rsidP="00C91532">
      <w:pPr>
        <w:jc w:val="both"/>
        <w:rPr>
          <w:rFonts w:ascii="Calibri" w:hAnsi="Calibri"/>
          <w:sz w:val="22"/>
          <w:szCs w:val="22"/>
        </w:rPr>
      </w:pPr>
    </w:p>
    <w:p w:rsidR="009634F9" w:rsidRDefault="009634F9" w:rsidP="009634F9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9634F9">
        <w:rPr>
          <w:rFonts w:ascii="Calibri" w:hAnsi="Calibri"/>
          <w:b/>
          <w:bCs/>
          <w:color w:val="000000"/>
          <w:sz w:val="22"/>
          <w:szCs w:val="22"/>
        </w:rPr>
        <w:t>Bývanie a občianska vybavenosť</w:t>
      </w:r>
      <w:r w:rsidR="006622E3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- obecný byt. </w:t>
      </w:r>
      <w:r>
        <w:rPr>
          <w:rFonts w:ascii="Calibri" w:hAnsi="Calibri"/>
          <w:bCs/>
          <w:color w:val="000000"/>
          <w:sz w:val="22"/>
          <w:szCs w:val="22"/>
        </w:rPr>
        <w:t>V tejto kategórii sú zahrnuté výdavky na prevádzkovanie obecného bytu.</w:t>
      </w:r>
    </w:p>
    <w:p w:rsidR="009634F9" w:rsidRPr="000205A8" w:rsidRDefault="009634F9" w:rsidP="009634F9">
      <w:pPr>
        <w:jc w:val="both"/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Bežné výdavky pre túto kategóriu pre rok 201</w:t>
      </w:r>
      <w:r w:rsidR="00E205AA">
        <w:rPr>
          <w:rFonts w:ascii="Calibri" w:hAnsi="Calibri"/>
          <w:b/>
          <w:sz w:val="22"/>
          <w:szCs w:val="22"/>
        </w:rPr>
        <w:t>6</w:t>
      </w:r>
      <w:r w:rsidR="000205A8" w:rsidRPr="000205A8">
        <w:rPr>
          <w:rFonts w:ascii="Calibri" w:hAnsi="Calibri"/>
          <w:b/>
          <w:sz w:val="22"/>
          <w:szCs w:val="22"/>
        </w:rPr>
        <w:t xml:space="preserve">: </w:t>
      </w:r>
      <w:r w:rsidR="00E205AA">
        <w:rPr>
          <w:rFonts w:ascii="Calibri" w:hAnsi="Calibri"/>
          <w:b/>
          <w:sz w:val="22"/>
          <w:szCs w:val="22"/>
        </w:rPr>
        <w:t>1.450</w:t>
      </w:r>
      <w:r w:rsidR="000205A8" w:rsidRPr="000205A8">
        <w:rPr>
          <w:rFonts w:ascii="Calibri" w:hAnsi="Calibri"/>
          <w:b/>
          <w:sz w:val="22"/>
          <w:szCs w:val="22"/>
        </w:rPr>
        <w:t xml:space="preserve"> €</w:t>
      </w:r>
    </w:p>
    <w:p w:rsidR="000205A8" w:rsidRDefault="000205A8" w:rsidP="009634F9">
      <w:pPr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9634F9" w:rsidRDefault="009634F9" w:rsidP="009634F9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9634F9">
        <w:rPr>
          <w:rFonts w:ascii="Calibri" w:hAnsi="Calibri"/>
          <w:b/>
          <w:bCs/>
          <w:color w:val="000000"/>
          <w:sz w:val="22"/>
          <w:szCs w:val="22"/>
        </w:rPr>
        <w:t>Rekreačné a športové služby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/>
          <w:bCs/>
          <w:color w:val="000000"/>
          <w:sz w:val="22"/>
          <w:szCs w:val="22"/>
        </w:rPr>
        <w:t>Táto trieda zahŕňa výdavky na reprezentáciu miestnych klubov v športových súťažiach, na prevádzkovanie športových ihrísk.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0205A8" w:rsidRPr="000205A8" w:rsidRDefault="000205A8" w:rsidP="009634F9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0205A8">
        <w:rPr>
          <w:rFonts w:ascii="Calibri" w:hAnsi="Calibri"/>
          <w:bCs/>
          <w:color w:val="000000"/>
          <w:sz w:val="22"/>
          <w:szCs w:val="22"/>
        </w:rPr>
        <w:t>Kapitálové výdavky sú rozpočtované na dokončenie prístavby a rekonštrukcie šatne TJ.</w:t>
      </w:r>
    </w:p>
    <w:p w:rsidR="009634F9" w:rsidRPr="00D55697" w:rsidRDefault="009634F9" w:rsidP="009634F9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E205AA">
        <w:rPr>
          <w:rFonts w:ascii="Calibri" w:hAnsi="Calibri"/>
          <w:b/>
          <w:sz w:val="22"/>
          <w:szCs w:val="22"/>
        </w:rPr>
        <w:t>6</w:t>
      </w:r>
      <w:r w:rsidR="000205A8" w:rsidRPr="00D55697">
        <w:rPr>
          <w:rFonts w:ascii="Calibri" w:hAnsi="Calibri"/>
          <w:b/>
          <w:sz w:val="22"/>
          <w:szCs w:val="22"/>
        </w:rPr>
        <w:t xml:space="preserve">: </w:t>
      </w:r>
      <w:r w:rsidR="00E205AA">
        <w:rPr>
          <w:rFonts w:ascii="Calibri" w:hAnsi="Calibri"/>
          <w:b/>
          <w:sz w:val="22"/>
          <w:szCs w:val="22"/>
        </w:rPr>
        <w:t xml:space="preserve"> 16.420</w:t>
      </w:r>
      <w:r w:rsidR="000205A8" w:rsidRPr="00D55697">
        <w:rPr>
          <w:rFonts w:ascii="Calibri" w:hAnsi="Calibri"/>
          <w:b/>
          <w:sz w:val="22"/>
          <w:szCs w:val="22"/>
        </w:rPr>
        <w:t xml:space="preserve"> €</w:t>
      </w:r>
    </w:p>
    <w:p w:rsidR="009634F9" w:rsidRDefault="000205A8" w:rsidP="009634F9">
      <w:pPr>
        <w:jc w:val="both"/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Kapitálové výdavky pre túto kategóriu pre rok 201</w:t>
      </w:r>
      <w:r w:rsidR="00E205AA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:</w:t>
      </w:r>
      <w:r w:rsidR="00E205AA">
        <w:rPr>
          <w:rFonts w:ascii="Calibri" w:hAnsi="Calibri"/>
          <w:b/>
          <w:sz w:val="22"/>
          <w:szCs w:val="22"/>
        </w:rPr>
        <w:t xml:space="preserve"> 4.950</w:t>
      </w:r>
      <w:r>
        <w:rPr>
          <w:rFonts w:ascii="Calibri" w:hAnsi="Calibri"/>
          <w:b/>
          <w:sz w:val="22"/>
          <w:szCs w:val="22"/>
        </w:rPr>
        <w:t xml:space="preserve"> €</w:t>
      </w:r>
    </w:p>
    <w:p w:rsidR="000205A8" w:rsidRDefault="000205A8" w:rsidP="009634F9">
      <w:pPr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9634F9" w:rsidRDefault="009634F9" w:rsidP="009634F9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9634F9">
        <w:rPr>
          <w:rFonts w:ascii="Calibri" w:hAnsi="Calibri"/>
          <w:b/>
          <w:bCs/>
          <w:color w:val="000000"/>
          <w:sz w:val="22"/>
          <w:szCs w:val="22"/>
        </w:rPr>
        <w:t>Kultúrne služby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– kultúrny dom, obecná knižnica. </w:t>
      </w:r>
      <w:r w:rsidRPr="009634F9">
        <w:rPr>
          <w:rFonts w:ascii="Calibri" w:hAnsi="Calibri"/>
          <w:bCs/>
          <w:color w:val="000000"/>
          <w:sz w:val="22"/>
          <w:szCs w:val="22"/>
        </w:rPr>
        <w:t>V tejto triede sú rozpočtované osobné náklady</w:t>
      </w:r>
      <w:r>
        <w:rPr>
          <w:rFonts w:ascii="Calibri" w:hAnsi="Calibri"/>
          <w:bCs/>
          <w:color w:val="000000"/>
          <w:sz w:val="22"/>
          <w:szCs w:val="22"/>
        </w:rPr>
        <w:t>,</w:t>
      </w:r>
    </w:p>
    <w:p w:rsidR="009634F9" w:rsidRDefault="009634F9" w:rsidP="009634F9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odvody do poisťovní, tovary</w:t>
      </w:r>
      <w:r w:rsidR="00E205AA">
        <w:rPr>
          <w:rFonts w:ascii="Calibri" w:hAnsi="Calibri"/>
          <w:bCs/>
          <w:color w:val="000000"/>
          <w:sz w:val="22"/>
          <w:szCs w:val="22"/>
        </w:rPr>
        <w:t xml:space="preserve"> a </w:t>
      </w:r>
      <w:r>
        <w:rPr>
          <w:rFonts w:ascii="Calibri" w:hAnsi="Calibri"/>
          <w:bCs/>
          <w:color w:val="000000"/>
          <w:sz w:val="22"/>
          <w:szCs w:val="22"/>
        </w:rPr>
        <w:t>služby</w:t>
      </w:r>
      <w:r w:rsidR="00E205AA">
        <w:rPr>
          <w:rFonts w:ascii="Calibri" w:hAnsi="Calibri"/>
          <w:bCs/>
          <w:color w:val="000000"/>
          <w:sz w:val="22"/>
          <w:szCs w:val="22"/>
        </w:rPr>
        <w:t xml:space="preserve"> (vybavenie kultúrneho domu novým interiérovým nábytkom  aj novým prevádzkovými zariadeniami) </w:t>
      </w:r>
      <w:r>
        <w:rPr>
          <w:rFonts w:ascii="Calibri" w:hAnsi="Calibri"/>
          <w:bCs/>
          <w:color w:val="000000"/>
          <w:sz w:val="22"/>
          <w:szCs w:val="22"/>
        </w:rPr>
        <w:t>na prevádzkovanie a podporu kultúrnych zariadení</w:t>
      </w:r>
      <w:r w:rsidR="00E205AA">
        <w:rPr>
          <w:rFonts w:ascii="Calibri" w:hAnsi="Calibri"/>
          <w:bCs/>
          <w:color w:val="000000"/>
          <w:sz w:val="22"/>
          <w:szCs w:val="22"/>
        </w:rPr>
        <w:t>, na podporu kultúrnych služieb</w:t>
      </w:r>
      <w:r w:rsidR="006622E3">
        <w:rPr>
          <w:rFonts w:ascii="Calibri" w:hAnsi="Calibri"/>
          <w:bCs/>
          <w:color w:val="000000"/>
          <w:sz w:val="22"/>
          <w:szCs w:val="22"/>
        </w:rPr>
        <w:t xml:space="preserve"> a</w:t>
      </w:r>
      <w:r w:rsidR="00E205AA">
        <w:rPr>
          <w:rFonts w:ascii="Calibri" w:hAnsi="Calibri"/>
          <w:bCs/>
          <w:color w:val="000000"/>
          <w:sz w:val="22"/>
          <w:szCs w:val="22"/>
        </w:rPr>
        <w:t xml:space="preserve"> na </w:t>
      </w:r>
      <w:r w:rsidR="006622E3">
        <w:rPr>
          <w:rFonts w:ascii="Calibri" w:hAnsi="Calibri"/>
          <w:bCs/>
          <w:color w:val="000000"/>
          <w:sz w:val="22"/>
          <w:szCs w:val="22"/>
        </w:rPr>
        <w:t>granty.</w:t>
      </w:r>
    </w:p>
    <w:p w:rsidR="00D55697" w:rsidRPr="009634F9" w:rsidRDefault="00D55697" w:rsidP="009634F9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Kapitálové výdavky sú rozpočtované na  rekonštrukci</w:t>
      </w:r>
      <w:r w:rsidR="00E205AA">
        <w:rPr>
          <w:rFonts w:ascii="Calibri" w:hAnsi="Calibri"/>
          <w:bCs/>
          <w:color w:val="000000"/>
          <w:sz w:val="22"/>
          <w:szCs w:val="22"/>
        </w:rPr>
        <w:t>u</w:t>
      </w:r>
      <w:r>
        <w:rPr>
          <w:rFonts w:ascii="Calibri" w:hAnsi="Calibri"/>
          <w:bCs/>
          <w:color w:val="000000"/>
          <w:sz w:val="22"/>
          <w:szCs w:val="22"/>
        </w:rPr>
        <w:t xml:space="preserve"> kultúrneho domu</w:t>
      </w:r>
      <w:r w:rsidR="00E205AA">
        <w:rPr>
          <w:rFonts w:ascii="Calibri" w:hAnsi="Calibri"/>
          <w:bCs/>
          <w:color w:val="000000"/>
          <w:sz w:val="22"/>
          <w:szCs w:val="22"/>
        </w:rPr>
        <w:t xml:space="preserve"> formou spoluúčasti</w:t>
      </w:r>
      <w:r w:rsidR="004639EB">
        <w:rPr>
          <w:rFonts w:ascii="Calibri" w:hAnsi="Calibri"/>
          <w:bCs/>
          <w:color w:val="000000"/>
          <w:sz w:val="22"/>
          <w:szCs w:val="22"/>
        </w:rPr>
        <w:t xml:space="preserve"> v prípade </w:t>
      </w:r>
      <w:r w:rsidR="00E205AA">
        <w:rPr>
          <w:rFonts w:ascii="Calibri" w:hAnsi="Calibri"/>
          <w:bCs/>
          <w:color w:val="000000"/>
          <w:sz w:val="22"/>
          <w:szCs w:val="22"/>
        </w:rPr>
        <w:t>úspešnosti nášho projektu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:rsidR="006622E3" w:rsidRPr="00D55697" w:rsidRDefault="006622E3" w:rsidP="006622E3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E205AA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 xml:space="preserve">: </w:t>
      </w:r>
      <w:r w:rsidR="00E205AA">
        <w:rPr>
          <w:rFonts w:ascii="Calibri" w:hAnsi="Calibri"/>
          <w:b/>
          <w:sz w:val="22"/>
          <w:szCs w:val="22"/>
        </w:rPr>
        <w:t>32.930</w:t>
      </w:r>
      <w:r w:rsidR="00D55697" w:rsidRPr="00D55697">
        <w:rPr>
          <w:rFonts w:ascii="Calibri" w:hAnsi="Calibri"/>
          <w:b/>
          <w:sz w:val="22"/>
          <w:szCs w:val="22"/>
        </w:rPr>
        <w:t xml:space="preserve"> €</w:t>
      </w:r>
    </w:p>
    <w:p w:rsidR="009634F9" w:rsidRDefault="00D55697" w:rsidP="009634F9">
      <w:pPr>
        <w:jc w:val="both"/>
        <w:rPr>
          <w:rFonts w:ascii="Calibri" w:hAnsi="Calibri"/>
          <w:b/>
          <w:sz w:val="22"/>
          <w:szCs w:val="22"/>
        </w:rPr>
      </w:pPr>
      <w:r w:rsidRPr="000205A8">
        <w:rPr>
          <w:rFonts w:ascii="Calibri" w:hAnsi="Calibri"/>
          <w:b/>
          <w:sz w:val="22"/>
          <w:szCs w:val="22"/>
        </w:rPr>
        <w:t>Kapitálové výdavky pre túto kategóriu pre rok 201</w:t>
      </w:r>
      <w:r w:rsidR="004639EB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 xml:space="preserve">: </w:t>
      </w:r>
      <w:r w:rsidR="004639EB">
        <w:rPr>
          <w:rFonts w:ascii="Calibri" w:hAnsi="Calibri"/>
          <w:b/>
          <w:sz w:val="22"/>
          <w:szCs w:val="22"/>
        </w:rPr>
        <w:t xml:space="preserve"> 12.</w:t>
      </w:r>
      <w:r>
        <w:rPr>
          <w:rFonts w:ascii="Calibri" w:hAnsi="Calibri"/>
          <w:b/>
          <w:sz w:val="22"/>
          <w:szCs w:val="22"/>
        </w:rPr>
        <w:t>000 €</w:t>
      </w:r>
    </w:p>
    <w:p w:rsidR="00D55697" w:rsidRDefault="00D55697" w:rsidP="009634F9">
      <w:pPr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6622E3" w:rsidRPr="006622E3" w:rsidRDefault="006622E3" w:rsidP="006622E3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6622E3">
        <w:rPr>
          <w:rFonts w:ascii="Calibri" w:hAnsi="Calibri"/>
          <w:b/>
          <w:bCs/>
          <w:color w:val="000000"/>
          <w:sz w:val="22"/>
          <w:szCs w:val="22"/>
        </w:rPr>
        <w:t>Vysielacie a vydavateľské služby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– miestny rozhlas</w:t>
      </w:r>
      <w:r w:rsidR="004639EB">
        <w:rPr>
          <w:rFonts w:ascii="Calibri" w:hAnsi="Calibri"/>
          <w:b/>
          <w:bCs/>
          <w:color w:val="000000"/>
          <w:sz w:val="22"/>
          <w:szCs w:val="22"/>
        </w:rPr>
        <w:t xml:space="preserve"> a noviny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. </w:t>
      </w:r>
      <w:r w:rsidRPr="006622E3">
        <w:rPr>
          <w:rFonts w:ascii="Calibri" w:hAnsi="Calibri"/>
          <w:bCs/>
          <w:color w:val="000000"/>
          <w:sz w:val="22"/>
          <w:szCs w:val="22"/>
        </w:rPr>
        <w:t>V tejto triede sú zahrnuté výdavky na prevádzkovanie miestneho rozhlasu</w:t>
      </w:r>
      <w:r w:rsidR="004639EB">
        <w:rPr>
          <w:rFonts w:ascii="Calibri" w:hAnsi="Calibri"/>
          <w:bCs/>
          <w:color w:val="000000"/>
          <w:sz w:val="22"/>
          <w:szCs w:val="22"/>
        </w:rPr>
        <w:t>,</w:t>
      </w:r>
      <w:r w:rsidRPr="006622E3">
        <w:rPr>
          <w:rFonts w:ascii="Calibri" w:hAnsi="Calibri"/>
          <w:bCs/>
          <w:color w:val="000000"/>
          <w:sz w:val="22"/>
          <w:szCs w:val="22"/>
        </w:rPr>
        <w:t> na jeho údržbu</w:t>
      </w:r>
      <w:r w:rsidR="004639EB">
        <w:rPr>
          <w:rFonts w:ascii="Calibri" w:hAnsi="Calibri"/>
          <w:bCs/>
          <w:color w:val="000000"/>
          <w:sz w:val="22"/>
          <w:szCs w:val="22"/>
        </w:rPr>
        <w:t xml:space="preserve"> a náklady na vydávanie novín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:rsidR="006622E3" w:rsidRPr="00D55697" w:rsidRDefault="006622E3" w:rsidP="006622E3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4639EB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 xml:space="preserve">: </w:t>
      </w:r>
      <w:r w:rsidR="004639EB">
        <w:rPr>
          <w:rFonts w:ascii="Calibri" w:hAnsi="Calibri"/>
          <w:b/>
          <w:sz w:val="22"/>
          <w:szCs w:val="22"/>
        </w:rPr>
        <w:t xml:space="preserve"> 2</w:t>
      </w:r>
      <w:r w:rsidR="00D55697" w:rsidRPr="00D55697">
        <w:rPr>
          <w:rFonts w:ascii="Calibri" w:hAnsi="Calibri"/>
          <w:b/>
          <w:sz w:val="22"/>
          <w:szCs w:val="22"/>
        </w:rPr>
        <w:t>.</w:t>
      </w:r>
      <w:r w:rsidR="004639EB">
        <w:rPr>
          <w:rFonts w:ascii="Calibri" w:hAnsi="Calibri"/>
          <w:b/>
          <w:sz w:val="22"/>
          <w:szCs w:val="22"/>
        </w:rPr>
        <w:t>150</w:t>
      </w:r>
      <w:r w:rsidR="00D55697" w:rsidRPr="00D55697">
        <w:rPr>
          <w:rFonts w:ascii="Calibri" w:hAnsi="Calibri"/>
          <w:b/>
          <w:sz w:val="22"/>
          <w:szCs w:val="22"/>
        </w:rPr>
        <w:t xml:space="preserve"> €</w:t>
      </w:r>
    </w:p>
    <w:p w:rsidR="00130D91" w:rsidRDefault="00130D91" w:rsidP="006622E3">
      <w:pPr>
        <w:jc w:val="both"/>
        <w:rPr>
          <w:rFonts w:ascii="Calibri" w:hAnsi="Calibri"/>
          <w:sz w:val="22"/>
          <w:szCs w:val="22"/>
        </w:rPr>
      </w:pPr>
    </w:p>
    <w:p w:rsidR="004639EB" w:rsidRDefault="00130D91" w:rsidP="00130D91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130D91">
        <w:rPr>
          <w:rFonts w:ascii="Calibri" w:hAnsi="Calibri"/>
          <w:b/>
          <w:bCs/>
          <w:color w:val="000000"/>
          <w:sz w:val="22"/>
          <w:szCs w:val="22"/>
        </w:rPr>
        <w:t>Náboženské a iné spoločenské služby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130D91">
        <w:rPr>
          <w:rFonts w:ascii="Calibri" w:hAnsi="Calibri"/>
          <w:bCs/>
          <w:color w:val="000000"/>
          <w:sz w:val="22"/>
          <w:szCs w:val="22"/>
        </w:rPr>
        <w:t>– správa náboženských a iných spoločenských oblast</w:t>
      </w:r>
      <w:r>
        <w:rPr>
          <w:rFonts w:ascii="Calibri" w:hAnsi="Calibri"/>
          <w:bCs/>
          <w:color w:val="000000"/>
          <w:sz w:val="22"/>
          <w:szCs w:val="22"/>
        </w:rPr>
        <w:t>í. Poskytovanie zariadenia – obradn</w:t>
      </w:r>
      <w:r w:rsidR="004639EB">
        <w:rPr>
          <w:rFonts w:ascii="Calibri" w:hAnsi="Calibri"/>
          <w:bCs/>
          <w:color w:val="000000"/>
          <w:sz w:val="22"/>
          <w:szCs w:val="22"/>
        </w:rPr>
        <w:t>á</w:t>
      </w:r>
      <w:r>
        <w:rPr>
          <w:rFonts w:ascii="Calibri" w:hAnsi="Calibri"/>
          <w:bCs/>
          <w:color w:val="000000"/>
          <w:sz w:val="22"/>
          <w:szCs w:val="22"/>
        </w:rPr>
        <w:t xml:space="preserve"> sie</w:t>
      </w:r>
      <w:r w:rsidR="004639EB">
        <w:rPr>
          <w:rFonts w:ascii="Calibri" w:hAnsi="Calibri"/>
          <w:bCs/>
          <w:color w:val="000000"/>
          <w:sz w:val="22"/>
          <w:szCs w:val="22"/>
        </w:rPr>
        <w:t>ň</w:t>
      </w:r>
      <w:r>
        <w:rPr>
          <w:rFonts w:ascii="Calibri" w:hAnsi="Calibri"/>
          <w:bCs/>
          <w:color w:val="000000"/>
          <w:sz w:val="22"/>
          <w:szCs w:val="22"/>
        </w:rPr>
        <w:t xml:space="preserve"> Domu smútku, </w:t>
      </w:r>
      <w:r w:rsidR="004639EB">
        <w:rPr>
          <w:rFonts w:ascii="Calibri" w:hAnsi="Calibri"/>
          <w:bCs/>
          <w:color w:val="000000"/>
          <w:sz w:val="22"/>
          <w:szCs w:val="22"/>
        </w:rPr>
        <w:t>jej</w:t>
      </w:r>
      <w:r>
        <w:rPr>
          <w:rFonts w:ascii="Calibri" w:hAnsi="Calibri"/>
          <w:bCs/>
          <w:color w:val="000000"/>
          <w:sz w:val="22"/>
          <w:szCs w:val="22"/>
        </w:rPr>
        <w:t xml:space="preserve"> prevádzkovanie, údržb</w:t>
      </w:r>
      <w:r w:rsidR="004639EB">
        <w:rPr>
          <w:rFonts w:ascii="Calibri" w:hAnsi="Calibri"/>
          <w:bCs/>
          <w:color w:val="000000"/>
          <w:sz w:val="22"/>
          <w:szCs w:val="22"/>
        </w:rPr>
        <w:t>a</w:t>
      </w:r>
      <w:r>
        <w:rPr>
          <w:rFonts w:ascii="Calibri" w:hAnsi="Calibri"/>
          <w:bCs/>
          <w:color w:val="000000"/>
          <w:sz w:val="22"/>
          <w:szCs w:val="22"/>
        </w:rPr>
        <w:t xml:space="preserve"> a</w:t>
      </w:r>
      <w:r w:rsidR="004639EB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opr</w:t>
      </w:r>
      <w:r w:rsidR="004639EB">
        <w:rPr>
          <w:rFonts w:ascii="Calibri" w:hAnsi="Calibri"/>
          <w:bCs/>
          <w:color w:val="000000"/>
          <w:sz w:val="22"/>
          <w:szCs w:val="22"/>
        </w:rPr>
        <w:t>a</w:t>
      </w:r>
      <w:r>
        <w:rPr>
          <w:rFonts w:ascii="Calibri" w:hAnsi="Calibri"/>
          <w:bCs/>
          <w:color w:val="000000"/>
          <w:sz w:val="22"/>
          <w:szCs w:val="22"/>
        </w:rPr>
        <w:t>v</w:t>
      </w:r>
      <w:r w:rsidR="004639EB">
        <w:rPr>
          <w:rFonts w:ascii="Calibri" w:hAnsi="Calibri"/>
          <w:bCs/>
          <w:color w:val="000000"/>
          <w:sz w:val="22"/>
          <w:szCs w:val="22"/>
        </w:rPr>
        <w:t>y, správa cintorína.</w:t>
      </w:r>
    </w:p>
    <w:p w:rsidR="00130D91" w:rsidRDefault="00130D91" w:rsidP="00130D91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 Táto trieda zahŕňa aj výdavky na členské v organizáciách združujúcich obce a mestá – ZMOS, MAS (miestna akčná skupina) a iné.</w:t>
      </w:r>
    </w:p>
    <w:p w:rsidR="00130D91" w:rsidRPr="00D55697" w:rsidRDefault="00130D91" w:rsidP="00130D91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4639EB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 xml:space="preserve">: </w:t>
      </w:r>
      <w:r w:rsidR="004639EB">
        <w:rPr>
          <w:rFonts w:ascii="Calibri" w:hAnsi="Calibri"/>
          <w:b/>
          <w:sz w:val="22"/>
          <w:szCs w:val="22"/>
        </w:rPr>
        <w:t>10.880</w:t>
      </w:r>
      <w:r w:rsidR="00D55697" w:rsidRPr="00D55697">
        <w:rPr>
          <w:rFonts w:ascii="Calibri" w:hAnsi="Calibri"/>
          <w:b/>
          <w:sz w:val="22"/>
          <w:szCs w:val="22"/>
        </w:rPr>
        <w:t xml:space="preserve"> €</w:t>
      </w:r>
    </w:p>
    <w:p w:rsidR="00130D91" w:rsidRPr="00D55697" w:rsidRDefault="00130D91" w:rsidP="00130D91">
      <w:pPr>
        <w:jc w:val="both"/>
        <w:rPr>
          <w:rFonts w:ascii="Calibri" w:hAnsi="Calibri"/>
          <w:b/>
          <w:sz w:val="22"/>
          <w:szCs w:val="22"/>
        </w:rPr>
      </w:pPr>
    </w:p>
    <w:p w:rsidR="00130D91" w:rsidRDefault="00130D91" w:rsidP="00130D91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130D91">
        <w:rPr>
          <w:rFonts w:ascii="Calibri" w:hAnsi="Calibri"/>
          <w:b/>
          <w:bCs/>
          <w:color w:val="000000"/>
          <w:sz w:val="22"/>
          <w:szCs w:val="22"/>
        </w:rPr>
        <w:t>Rekreácia, kultúra a</w:t>
      </w:r>
      <w:r>
        <w:rPr>
          <w:rFonts w:ascii="Calibri" w:hAnsi="Calibri"/>
          <w:b/>
          <w:bCs/>
          <w:color w:val="000000"/>
          <w:sz w:val="22"/>
          <w:szCs w:val="22"/>
        </w:rPr>
        <w:t> </w:t>
      </w:r>
      <w:r w:rsidRPr="00130D91">
        <w:rPr>
          <w:rFonts w:ascii="Calibri" w:hAnsi="Calibri"/>
          <w:b/>
          <w:bCs/>
          <w:color w:val="000000"/>
          <w:sz w:val="22"/>
          <w:szCs w:val="22"/>
        </w:rPr>
        <w:t>náboženstvo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130D91">
        <w:rPr>
          <w:rFonts w:ascii="Calibri" w:hAnsi="Calibri"/>
          <w:b/>
          <w:bCs/>
          <w:color w:val="000000"/>
          <w:sz w:val="22"/>
          <w:szCs w:val="22"/>
        </w:rPr>
        <w:t>inde neklasifikované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/>
          <w:bCs/>
          <w:color w:val="000000"/>
          <w:sz w:val="22"/>
          <w:szCs w:val="22"/>
        </w:rPr>
        <w:t>V tejto kategórii máme rozpočtované výdavky na  tovary a</w:t>
      </w:r>
      <w:r w:rsidR="008649C0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služby</w:t>
      </w:r>
      <w:r w:rsidR="008649C0">
        <w:rPr>
          <w:rFonts w:ascii="Calibri" w:hAnsi="Calibri"/>
          <w:bCs/>
          <w:color w:val="000000"/>
          <w:sz w:val="22"/>
          <w:szCs w:val="22"/>
        </w:rPr>
        <w:t xml:space="preserve"> pre</w:t>
      </w:r>
      <w:r>
        <w:rPr>
          <w:rFonts w:ascii="Calibri" w:hAnsi="Calibri"/>
          <w:bCs/>
          <w:color w:val="000000"/>
          <w:sz w:val="22"/>
          <w:szCs w:val="22"/>
        </w:rPr>
        <w:t xml:space="preserve"> občianske obrady.</w:t>
      </w:r>
    </w:p>
    <w:p w:rsidR="00130D91" w:rsidRPr="00D55697" w:rsidRDefault="00130D91" w:rsidP="00130D91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4639EB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>: 380 €</w:t>
      </w:r>
    </w:p>
    <w:p w:rsidR="00130D91" w:rsidRPr="00D55697" w:rsidRDefault="00130D91" w:rsidP="00130D91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130D91" w:rsidRDefault="00130D91" w:rsidP="00130D91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130D91">
        <w:rPr>
          <w:rFonts w:ascii="Calibri" w:hAnsi="Calibri"/>
          <w:b/>
          <w:bCs/>
          <w:color w:val="000000"/>
          <w:sz w:val="22"/>
          <w:szCs w:val="22"/>
        </w:rPr>
        <w:t xml:space="preserve">Predprimárne vzdelávanie </w:t>
      </w:r>
      <w:r>
        <w:rPr>
          <w:rFonts w:ascii="Calibri" w:hAnsi="Calibri"/>
          <w:b/>
          <w:bCs/>
          <w:color w:val="000000"/>
          <w:sz w:val="22"/>
          <w:szCs w:val="22"/>
        </w:rPr>
        <w:t>–</w:t>
      </w:r>
      <w:r w:rsidRPr="00130D91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130D91">
        <w:rPr>
          <w:rFonts w:ascii="Calibri" w:hAnsi="Calibri"/>
          <w:bCs/>
          <w:color w:val="000000"/>
          <w:sz w:val="22"/>
          <w:szCs w:val="22"/>
        </w:rPr>
        <w:t>MŠ zahŕňa výdavky na vzdelávania v materských školách s bežnou starostlivosťou</w:t>
      </w:r>
      <w:r>
        <w:rPr>
          <w:rFonts w:ascii="Calibri" w:hAnsi="Calibri"/>
          <w:bCs/>
          <w:color w:val="000000"/>
          <w:sz w:val="22"/>
          <w:szCs w:val="22"/>
        </w:rPr>
        <w:t xml:space="preserve"> na osobné náklady, odvody do poisťovni, tovary</w:t>
      </w:r>
      <w:r w:rsidR="008649C0">
        <w:rPr>
          <w:rFonts w:ascii="Calibri" w:hAnsi="Calibri"/>
          <w:bCs/>
          <w:color w:val="000000"/>
          <w:sz w:val="22"/>
          <w:szCs w:val="22"/>
        </w:rPr>
        <w:t>,</w:t>
      </w:r>
      <w:r>
        <w:rPr>
          <w:rFonts w:ascii="Calibri" w:hAnsi="Calibri"/>
          <w:bCs/>
          <w:color w:val="000000"/>
          <w:sz w:val="22"/>
          <w:szCs w:val="22"/>
        </w:rPr>
        <w:t> služby a transfery.</w:t>
      </w:r>
    </w:p>
    <w:p w:rsidR="00D55697" w:rsidRDefault="00D55697" w:rsidP="00130D91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Kapitálové výdavky sú rozpočtované na </w:t>
      </w:r>
      <w:r w:rsidR="004639EB">
        <w:rPr>
          <w:rFonts w:ascii="Calibri" w:hAnsi="Calibri"/>
          <w:bCs/>
          <w:color w:val="000000"/>
          <w:sz w:val="22"/>
          <w:szCs w:val="22"/>
        </w:rPr>
        <w:t xml:space="preserve">spoluúčasť pridelenej dotácie na rozšírenie kapacity MŠ formou nadstavby, ďalej na rekonštrukciu elektrických rozvodov v pôvodnej budove MŠ a na  </w:t>
      </w:r>
      <w:r>
        <w:rPr>
          <w:rFonts w:ascii="Calibri" w:hAnsi="Calibri"/>
          <w:bCs/>
          <w:color w:val="000000"/>
          <w:sz w:val="22"/>
          <w:szCs w:val="22"/>
        </w:rPr>
        <w:t xml:space="preserve">projekt </w:t>
      </w:r>
      <w:r w:rsidR="004639EB">
        <w:rPr>
          <w:rFonts w:ascii="Calibri" w:hAnsi="Calibri"/>
          <w:bCs/>
          <w:color w:val="000000"/>
          <w:sz w:val="22"/>
          <w:szCs w:val="22"/>
        </w:rPr>
        <w:t>nových elektro rozvodov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:rsidR="00130D91" w:rsidRPr="00D55697" w:rsidRDefault="00130D91" w:rsidP="00130D91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4639EB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 xml:space="preserve">: </w:t>
      </w:r>
      <w:r w:rsidR="004639EB">
        <w:rPr>
          <w:rFonts w:ascii="Calibri" w:hAnsi="Calibri"/>
          <w:b/>
          <w:sz w:val="22"/>
          <w:szCs w:val="22"/>
        </w:rPr>
        <w:t>96</w:t>
      </w:r>
      <w:r w:rsidR="00D55697" w:rsidRPr="00D55697">
        <w:rPr>
          <w:rFonts w:ascii="Calibri" w:hAnsi="Calibri"/>
          <w:b/>
          <w:sz w:val="22"/>
          <w:szCs w:val="22"/>
        </w:rPr>
        <w:t>.</w:t>
      </w:r>
      <w:r w:rsidR="004639EB">
        <w:rPr>
          <w:rFonts w:ascii="Calibri" w:hAnsi="Calibri"/>
          <w:b/>
          <w:sz w:val="22"/>
          <w:szCs w:val="22"/>
        </w:rPr>
        <w:t>422</w:t>
      </w:r>
      <w:r w:rsidR="00D55697" w:rsidRPr="00D55697">
        <w:rPr>
          <w:rFonts w:ascii="Calibri" w:hAnsi="Calibri"/>
          <w:b/>
          <w:sz w:val="22"/>
          <w:szCs w:val="22"/>
        </w:rPr>
        <w:t xml:space="preserve"> €</w:t>
      </w:r>
    </w:p>
    <w:p w:rsidR="009B41DA" w:rsidRPr="00E4582B" w:rsidRDefault="009B41DA" w:rsidP="009B41DA">
      <w:pPr>
        <w:rPr>
          <w:rFonts w:ascii="Calibri" w:hAnsi="Calibri"/>
          <w:bCs/>
          <w:color w:val="000000"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Kapitálové výdavky pre túto kategóriu pre rok 201</w:t>
      </w:r>
      <w:r w:rsidR="004639EB">
        <w:rPr>
          <w:rFonts w:ascii="Calibri" w:hAnsi="Calibri"/>
          <w:b/>
          <w:sz w:val="22"/>
          <w:szCs w:val="22"/>
        </w:rPr>
        <w:t>6</w:t>
      </w:r>
      <w:r w:rsidRPr="00D55697">
        <w:rPr>
          <w:rFonts w:ascii="Calibri" w:hAnsi="Calibri"/>
          <w:b/>
          <w:sz w:val="22"/>
          <w:szCs w:val="22"/>
        </w:rPr>
        <w:t>:</w:t>
      </w:r>
      <w:r w:rsidR="004639EB">
        <w:rPr>
          <w:rFonts w:ascii="Calibri" w:hAnsi="Calibri"/>
          <w:b/>
          <w:sz w:val="22"/>
          <w:szCs w:val="22"/>
        </w:rPr>
        <w:t xml:space="preserve"> 17</w:t>
      </w:r>
      <w:r w:rsidR="00D55697" w:rsidRPr="00D55697">
        <w:rPr>
          <w:rFonts w:ascii="Calibri" w:hAnsi="Calibri"/>
          <w:b/>
          <w:sz w:val="22"/>
          <w:szCs w:val="22"/>
        </w:rPr>
        <w:t>.</w:t>
      </w:r>
      <w:r w:rsidR="004639EB">
        <w:rPr>
          <w:rFonts w:ascii="Calibri" w:hAnsi="Calibri"/>
          <w:b/>
          <w:sz w:val="22"/>
          <w:szCs w:val="22"/>
        </w:rPr>
        <w:t>0</w:t>
      </w:r>
      <w:r w:rsidR="00D55697" w:rsidRPr="00D55697">
        <w:rPr>
          <w:rFonts w:ascii="Calibri" w:hAnsi="Calibri"/>
          <w:b/>
          <w:sz w:val="22"/>
          <w:szCs w:val="22"/>
        </w:rPr>
        <w:t>00 €</w:t>
      </w:r>
    </w:p>
    <w:p w:rsidR="00130D91" w:rsidRDefault="00130D91" w:rsidP="00130D91">
      <w:pPr>
        <w:jc w:val="both"/>
        <w:rPr>
          <w:rFonts w:ascii="Calibri" w:hAnsi="Calibri"/>
          <w:sz w:val="22"/>
          <w:szCs w:val="22"/>
        </w:rPr>
      </w:pPr>
    </w:p>
    <w:p w:rsidR="00130D91" w:rsidRPr="00130D91" w:rsidRDefault="00130D91" w:rsidP="00130D91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130D91">
        <w:rPr>
          <w:rFonts w:ascii="Calibri" w:hAnsi="Calibri"/>
          <w:b/>
          <w:bCs/>
          <w:color w:val="000000"/>
          <w:sz w:val="22"/>
          <w:szCs w:val="22"/>
        </w:rPr>
        <w:t xml:space="preserve">Primárne vzdelávanie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s bežnou starostlivosťou – </w:t>
      </w:r>
      <w:r w:rsidRPr="00130D91">
        <w:rPr>
          <w:rFonts w:ascii="Calibri" w:hAnsi="Calibri"/>
          <w:bCs/>
          <w:color w:val="000000"/>
          <w:sz w:val="22"/>
          <w:szCs w:val="22"/>
        </w:rPr>
        <w:t>zahŕňa výdavky na vzdelávanie na I. stupni základných škôl, ročníky 1. – 4.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56A3D">
        <w:rPr>
          <w:rFonts w:ascii="Calibri" w:hAnsi="Calibri"/>
          <w:bCs/>
          <w:color w:val="000000"/>
          <w:sz w:val="22"/>
          <w:szCs w:val="22"/>
        </w:rPr>
        <w:t>n</w:t>
      </w:r>
      <w:r>
        <w:rPr>
          <w:rFonts w:ascii="Calibri" w:hAnsi="Calibri"/>
          <w:bCs/>
          <w:color w:val="000000"/>
          <w:sz w:val="22"/>
          <w:szCs w:val="22"/>
        </w:rPr>
        <w:t>a osobné náklady, odvody do poisťovni, tovary a</w:t>
      </w:r>
      <w:r w:rsidR="00A56A3D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služby</w:t>
      </w:r>
      <w:r w:rsidR="00A56A3D">
        <w:rPr>
          <w:rFonts w:ascii="Calibri" w:hAnsi="Calibri"/>
          <w:bCs/>
          <w:color w:val="000000"/>
          <w:sz w:val="22"/>
          <w:szCs w:val="22"/>
        </w:rPr>
        <w:t xml:space="preserve"> a granty.</w:t>
      </w:r>
    </w:p>
    <w:p w:rsidR="00130D91" w:rsidRPr="00D55697" w:rsidRDefault="00A56A3D" w:rsidP="00130D91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4639EB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>: 1</w:t>
      </w:r>
      <w:r w:rsidR="004639EB">
        <w:rPr>
          <w:rFonts w:ascii="Calibri" w:hAnsi="Calibri"/>
          <w:b/>
          <w:sz w:val="22"/>
          <w:szCs w:val="22"/>
        </w:rPr>
        <w:t>55</w:t>
      </w:r>
      <w:r w:rsidR="00D55697" w:rsidRPr="00D55697">
        <w:rPr>
          <w:rFonts w:ascii="Calibri" w:hAnsi="Calibri"/>
          <w:b/>
          <w:sz w:val="22"/>
          <w:szCs w:val="22"/>
        </w:rPr>
        <w:t>.</w:t>
      </w:r>
      <w:r w:rsidR="004639EB">
        <w:rPr>
          <w:rFonts w:ascii="Calibri" w:hAnsi="Calibri"/>
          <w:b/>
          <w:sz w:val="22"/>
          <w:szCs w:val="22"/>
        </w:rPr>
        <w:t>132</w:t>
      </w:r>
      <w:r w:rsidR="00D55697" w:rsidRPr="00D55697">
        <w:rPr>
          <w:rFonts w:ascii="Calibri" w:hAnsi="Calibri"/>
          <w:b/>
          <w:sz w:val="22"/>
          <w:szCs w:val="22"/>
        </w:rPr>
        <w:t xml:space="preserve"> €</w:t>
      </w:r>
    </w:p>
    <w:p w:rsidR="00A56A3D" w:rsidRDefault="00A56A3D" w:rsidP="00130D91">
      <w:pPr>
        <w:jc w:val="both"/>
        <w:rPr>
          <w:rFonts w:ascii="Calibri" w:hAnsi="Calibri"/>
          <w:sz w:val="22"/>
          <w:szCs w:val="22"/>
        </w:rPr>
      </w:pPr>
    </w:p>
    <w:p w:rsidR="00A56A3D" w:rsidRDefault="00A56A3D" w:rsidP="00A56A3D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A56A3D">
        <w:rPr>
          <w:rFonts w:ascii="Calibri" w:hAnsi="Calibri"/>
          <w:b/>
          <w:bCs/>
          <w:color w:val="000000"/>
          <w:sz w:val="22"/>
          <w:szCs w:val="22"/>
        </w:rPr>
        <w:t>Nižšie sekundárne vzdelávanie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všeobecné s bežnou starostlivosťou – </w:t>
      </w:r>
      <w:r>
        <w:rPr>
          <w:rFonts w:ascii="Calibri" w:hAnsi="Calibri"/>
          <w:bCs/>
          <w:color w:val="000000"/>
          <w:sz w:val="22"/>
          <w:szCs w:val="22"/>
        </w:rPr>
        <w:t>zahŕňa výdavky na vzdelávanie na II. stupni základnej školy na osobné náklady, tovary</w:t>
      </w:r>
      <w:r w:rsidR="008649C0">
        <w:rPr>
          <w:rFonts w:ascii="Calibri" w:hAnsi="Calibri"/>
          <w:bCs/>
          <w:color w:val="000000"/>
          <w:sz w:val="22"/>
          <w:szCs w:val="22"/>
        </w:rPr>
        <w:t>,</w:t>
      </w:r>
      <w:r>
        <w:rPr>
          <w:rFonts w:ascii="Calibri" w:hAnsi="Calibri"/>
          <w:bCs/>
          <w:color w:val="000000"/>
          <w:sz w:val="22"/>
          <w:szCs w:val="22"/>
        </w:rPr>
        <w:t> služby a granty.</w:t>
      </w:r>
    </w:p>
    <w:p w:rsidR="00A56A3D" w:rsidRPr="00D55697" w:rsidRDefault="00A56A3D" w:rsidP="00A56A3D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4639EB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 xml:space="preserve">: </w:t>
      </w:r>
      <w:r w:rsidR="004639EB">
        <w:rPr>
          <w:rFonts w:ascii="Calibri" w:hAnsi="Calibri"/>
          <w:b/>
          <w:sz w:val="22"/>
          <w:szCs w:val="22"/>
        </w:rPr>
        <w:t>300.968</w:t>
      </w:r>
      <w:r w:rsidR="00D55697" w:rsidRPr="00D55697">
        <w:rPr>
          <w:rFonts w:ascii="Calibri" w:hAnsi="Calibri"/>
          <w:b/>
          <w:sz w:val="22"/>
          <w:szCs w:val="22"/>
        </w:rPr>
        <w:t xml:space="preserve"> €</w:t>
      </w:r>
    </w:p>
    <w:p w:rsidR="00A56A3D" w:rsidRPr="00D55697" w:rsidRDefault="00A56A3D" w:rsidP="00A56A3D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A56A3D" w:rsidRDefault="00A56A3D" w:rsidP="00A56A3D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A56A3D">
        <w:rPr>
          <w:rFonts w:ascii="Calibri" w:hAnsi="Calibri"/>
          <w:b/>
          <w:bCs/>
          <w:color w:val="000000"/>
          <w:sz w:val="22"/>
          <w:szCs w:val="22"/>
        </w:rPr>
        <w:t>Vzdeláv</w:t>
      </w:r>
      <w:r>
        <w:rPr>
          <w:rFonts w:ascii="Calibri" w:hAnsi="Calibri"/>
          <w:b/>
          <w:bCs/>
          <w:color w:val="000000"/>
          <w:sz w:val="22"/>
          <w:szCs w:val="22"/>
        </w:rPr>
        <w:t>anie</w:t>
      </w:r>
      <w:r w:rsidRPr="00A56A3D">
        <w:rPr>
          <w:rFonts w:ascii="Calibri" w:hAnsi="Calibri"/>
          <w:b/>
          <w:bCs/>
          <w:color w:val="000000"/>
          <w:sz w:val="22"/>
          <w:szCs w:val="22"/>
        </w:rPr>
        <w:t xml:space="preserve"> nedefinované podľa úrovne</w:t>
      </w:r>
      <w:r w:rsidR="009B41DA">
        <w:rPr>
          <w:rFonts w:ascii="Calibri" w:hAnsi="Calibri"/>
          <w:b/>
          <w:bCs/>
          <w:color w:val="000000"/>
          <w:sz w:val="22"/>
          <w:szCs w:val="22"/>
        </w:rPr>
        <w:t xml:space="preserve"> – školský klub.</w:t>
      </w:r>
    </w:p>
    <w:p w:rsidR="009B41DA" w:rsidRPr="009B41DA" w:rsidRDefault="009B41DA" w:rsidP="00A56A3D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Zahŕňa výdavky na správu, prevádzkovanie školského klubu pri základnej škole na osobné  výdavky, poistné odvody, tovary, služby a transfery.</w:t>
      </w:r>
    </w:p>
    <w:p w:rsidR="009B41DA" w:rsidRPr="00D55697" w:rsidRDefault="009B41DA" w:rsidP="009B41DA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4639EB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>: 2</w:t>
      </w:r>
      <w:r w:rsidR="004639EB">
        <w:rPr>
          <w:rFonts w:ascii="Calibri" w:hAnsi="Calibri"/>
          <w:b/>
          <w:sz w:val="22"/>
          <w:szCs w:val="22"/>
        </w:rPr>
        <w:t>5</w:t>
      </w:r>
      <w:r w:rsidR="00D55697" w:rsidRPr="00D55697">
        <w:rPr>
          <w:rFonts w:ascii="Calibri" w:hAnsi="Calibri"/>
          <w:b/>
          <w:sz w:val="22"/>
          <w:szCs w:val="22"/>
        </w:rPr>
        <w:t>.</w:t>
      </w:r>
      <w:r w:rsidR="004639EB">
        <w:rPr>
          <w:rFonts w:ascii="Calibri" w:hAnsi="Calibri"/>
          <w:b/>
          <w:sz w:val="22"/>
          <w:szCs w:val="22"/>
        </w:rPr>
        <w:t>491</w:t>
      </w:r>
      <w:r w:rsidR="00D55697" w:rsidRPr="00D55697">
        <w:rPr>
          <w:rFonts w:ascii="Calibri" w:hAnsi="Calibri"/>
          <w:b/>
          <w:sz w:val="22"/>
          <w:szCs w:val="22"/>
        </w:rPr>
        <w:t xml:space="preserve"> €</w:t>
      </w:r>
    </w:p>
    <w:p w:rsidR="00A56A3D" w:rsidRDefault="00A56A3D" w:rsidP="00A56A3D">
      <w:pPr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2B5B16" w:rsidRPr="002B5B16" w:rsidRDefault="002B5B16" w:rsidP="002B5B16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2B5B16">
        <w:rPr>
          <w:rFonts w:ascii="Calibri" w:hAnsi="Calibri"/>
          <w:b/>
          <w:bCs/>
          <w:color w:val="000000"/>
          <w:sz w:val="22"/>
          <w:szCs w:val="22"/>
        </w:rPr>
        <w:t>Vedľajšie služby v</w:t>
      </w:r>
      <w:r>
        <w:rPr>
          <w:rFonts w:ascii="Calibri" w:hAnsi="Calibri"/>
          <w:b/>
          <w:bCs/>
          <w:color w:val="000000"/>
          <w:sz w:val="22"/>
          <w:szCs w:val="22"/>
        </w:rPr>
        <w:t> </w:t>
      </w:r>
      <w:r w:rsidRPr="002B5B16">
        <w:rPr>
          <w:rFonts w:ascii="Calibri" w:hAnsi="Calibri"/>
          <w:b/>
          <w:bCs/>
          <w:color w:val="000000"/>
          <w:sz w:val="22"/>
          <w:szCs w:val="22"/>
        </w:rPr>
        <w:t>školstve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2B5B16">
        <w:rPr>
          <w:rFonts w:ascii="Calibri" w:hAnsi="Calibri"/>
          <w:b/>
          <w:bCs/>
          <w:color w:val="000000"/>
          <w:sz w:val="22"/>
          <w:szCs w:val="22"/>
        </w:rPr>
        <w:t>v rámci nižšieho sekundárneho vzd</w:t>
      </w:r>
      <w:r>
        <w:rPr>
          <w:rFonts w:ascii="Calibri" w:hAnsi="Calibri"/>
          <w:b/>
          <w:bCs/>
          <w:color w:val="000000"/>
          <w:sz w:val="22"/>
          <w:szCs w:val="22"/>
        </w:rPr>
        <w:t>elávania – školská jedáleň pre žiakov II. stupňa základnej školy</w:t>
      </w:r>
      <w:r w:rsidR="00D23B88">
        <w:rPr>
          <w:rFonts w:ascii="Calibri" w:hAnsi="Calibri"/>
          <w:b/>
          <w:bCs/>
          <w:color w:val="000000"/>
          <w:sz w:val="22"/>
          <w:szCs w:val="22"/>
        </w:rPr>
        <w:t>, I. stupňa a MŠ</w:t>
      </w:r>
    </w:p>
    <w:p w:rsidR="002B5B16" w:rsidRDefault="002B5B16" w:rsidP="002B5B16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Zahŕňa výdavky na správu, kontrolu, prevádzkovanie z oblasti stravovania predovšetkým žiakom II. stupňa základnej školy na osobné výdavky, poistné odvody, tovary, služby a transfery.</w:t>
      </w:r>
    </w:p>
    <w:p w:rsidR="00FE51B7" w:rsidRPr="009B41DA" w:rsidRDefault="00FE51B7" w:rsidP="002B5B16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Kapitálové výdavky v tejto kategórii sú rozpočtované na nákup prevádzkového zariadenia.</w:t>
      </w:r>
    </w:p>
    <w:p w:rsidR="002B5B16" w:rsidRDefault="002B5B16" w:rsidP="002B5B16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D23B88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 xml:space="preserve">: </w:t>
      </w:r>
      <w:r w:rsidR="00D23B88">
        <w:rPr>
          <w:rFonts w:ascii="Calibri" w:hAnsi="Calibri"/>
          <w:b/>
          <w:sz w:val="22"/>
          <w:szCs w:val="22"/>
        </w:rPr>
        <w:t>57.921</w:t>
      </w:r>
      <w:r w:rsidR="00D55697" w:rsidRPr="00D55697">
        <w:rPr>
          <w:rFonts w:ascii="Calibri" w:hAnsi="Calibri"/>
          <w:b/>
          <w:sz w:val="22"/>
          <w:szCs w:val="22"/>
        </w:rPr>
        <w:t xml:space="preserve"> €</w:t>
      </w:r>
    </w:p>
    <w:p w:rsidR="00FE51B7" w:rsidRPr="00D55697" w:rsidRDefault="00FE51B7" w:rsidP="002B5B1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Kapitálové výdavky pre túto kategóriu: 8.000 €</w:t>
      </w:r>
    </w:p>
    <w:p w:rsidR="002B5B16" w:rsidRDefault="002B5B16" w:rsidP="002B5B16">
      <w:pPr>
        <w:jc w:val="both"/>
        <w:rPr>
          <w:rFonts w:ascii="Calibri" w:hAnsi="Calibri"/>
          <w:sz w:val="22"/>
          <w:szCs w:val="22"/>
        </w:rPr>
      </w:pPr>
    </w:p>
    <w:p w:rsidR="002B5B16" w:rsidRDefault="002B5B16" w:rsidP="002B5B16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2B5B16">
        <w:rPr>
          <w:rFonts w:ascii="Calibri" w:hAnsi="Calibri"/>
          <w:b/>
          <w:bCs/>
          <w:color w:val="000000"/>
          <w:sz w:val="22"/>
          <w:szCs w:val="22"/>
        </w:rPr>
        <w:t>Staroba - Klub dôchodcov</w:t>
      </w:r>
    </w:p>
    <w:p w:rsidR="002B5B16" w:rsidRDefault="002B5B16" w:rsidP="002B5B16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Zahŕňa správu, prevádzkovanie programov sociálneho zabezpečenia  pre dôchodcov obce.</w:t>
      </w:r>
    </w:p>
    <w:p w:rsidR="002B5B16" w:rsidRPr="00D55697" w:rsidRDefault="002B5B16" w:rsidP="002B5B16">
      <w:pPr>
        <w:jc w:val="both"/>
        <w:rPr>
          <w:rFonts w:ascii="Calibri" w:hAnsi="Calibri"/>
          <w:b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D23B88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>: 2.6</w:t>
      </w:r>
      <w:r w:rsidR="00D23B88">
        <w:rPr>
          <w:rFonts w:ascii="Calibri" w:hAnsi="Calibri"/>
          <w:b/>
          <w:sz w:val="22"/>
          <w:szCs w:val="22"/>
        </w:rPr>
        <w:t>3</w:t>
      </w:r>
      <w:r w:rsidR="00D55697" w:rsidRPr="00D55697">
        <w:rPr>
          <w:rFonts w:ascii="Calibri" w:hAnsi="Calibri"/>
          <w:b/>
          <w:sz w:val="22"/>
          <w:szCs w:val="22"/>
        </w:rPr>
        <w:t>0 €</w:t>
      </w:r>
    </w:p>
    <w:p w:rsidR="002B5B16" w:rsidRDefault="002B5B16" w:rsidP="002B5B16">
      <w:pPr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2B5B16" w:rsidRDefault="002B5B16" w:rsidP="002B5B16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2B5B16">
        <w:rPr>
          <w:rFonts w:ascii="Calibri" w:hAnsi="Calibri"/>
          <w:b/>
          <w:bCs/>
          <w:color w:val="000000"/>
          <w:sz w:val="22"/>
          <w:szCs w:val="22"/>
        </w:rPr>
        <w:t>Sociálna pomoc občanom v</w:t>
      </w:r>
      <w:r>
        <w:rPr>
          <w:rFonts w:ascii="Calibri" w:hAnsi="Calibri"/>
          <w:b/>
          <w:bCs/>
          <w:color w:val="000000"/>
          <w:sz w:val="22"/>
          <w:szCs w:val="22"/>
        </w:rPr>
        <w:t> </w:t>
      </w:r>
      <w:r w:rsidRPr="002B5B16">
        <w:rPr>
          <w:rFonts w:ascii="Calibri" w:hAnsi="Calibri"/>
          <w:b/>
          <w:bCs/>
          <w:color w:val="000000"/>
          <w:sz w:val="22"/>
          <w:szCs w:val="22"/>
        </w:rPr>
        <w:t>hmotnej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2B5B16">
        <w:rPr>
          <w:rFonts w:ascii="Calibri" w:hAnsi="Calibri"/>
          <w:b/>
          <w:bCs/>
          <w:color w:val="000000"/>
          <w:sz w:val="22"/>
          <w:szCs w:val="22"/>
        </w:rPr>
        <w:t>núdzi</w:t>
      </w:r>
    </w:p>
    <w:p w:rsidR="002B5B16" w:rsidRDefault="002B5B16" w:rsidP="002B5B16">
      <w:pPr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Zahŕňa</w:t>
      </w:r>
      <w:r w:rsidR="00EC2DF0">
        <w:rPr>
          <w:rFonts w:ascii="Calibri" w:hAnsi="Calibri"/>
          <w:bCs/>
          <w:color w:val="000000"/>
          <w:sz w:val="22"/>
          <w:szCs w:val="22"/>
        </w:rPr>
        <w:t xml:space="preserve"> poskytovanie sociálnej pomoci vo forme peňažnej dávky alebo vo forme naturálnych p</w:t>
      </w:r>
      <w:r w:rsidR="00F22A97">
        <w:rPr>
          <w:rFonts w:ascii="Calibri" w:hAnsi="Calibri"/>
          <w:bCs/>
          <w:color w:val="000000"/>
          <w:sz w:val="22"/>
          <w:szCs w:val="22"/>
        </w:rPr>
        <w:t>ô</w:t>
      </w:r>
      <w:r w:rsidR="00EC2DF0">
        <w:rPr>
          <w:rFonts w:ascii="Calibri" w:hAnsi="Calibri"/>
          <w:bCs/>
          <w:color w:val="000000"/>
          <w:sz w:val="22"/>
          <w:szCs w:val="22"/>
        </w:rPr>
        <w:t>žitkov občanom, ktorí sa ocitli v sociálnej núdzi.</w:t>
      </w:r>
    </w:p>
    <w:p w:rsidR="00EC2DF0" w:rsidRPr="00D55697" w:rsidRDefault="00EC2DF0" w:rsidP="002B5B16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D55697">
        <w:rPr>
          <w:rFonts w:ascii="Calibri" w:hAnsi="Calibri"/>
          <w:b/>
          <w:sz w:val="22"/>
          <w:szCs w:val="22"/>
        </w:rPr>
        <w:t>Bežné výdavky pre túto kategóriu pre rok 201</w:t>
      </w:r>
      <w:r w:rsidR="00D23B88">
        <w:rPr>
          <w:rFonts w:ascii="Calibri" w:hAnsi="Calibri"/>
          <w:b/>
          <w:sz w:val="22"/>
          <w:szCs w:val="22"/>
        </w:rPr>
        <w:t>6</w:t>
      </w:r>
      <w:r w:rsidR="00D55697" w:rsidRPr="00D55697">
        <w:rPr>
          <w:rFonts w:ascii="Calibri" w:hAnsi="Calibri"/>
          <w:b/>
          <w:sz w:val="22"/>
          <w:szCs w:val="22"/>
        </w:rPr>
        <w:t xml:space="preserve">: </w:t>
      </w:r>
      <w:r w:rsidR="00D23B88">
        <w:rPr>
          <w:rFonts w:ascii="Calibri" w:hAnsi="Calibri"/>
          <w:b/>
          <w:sz w:val="22"/>
          <w:szCs w:val="22"/>
        </w:rPr>
        <w:t xml:space="preserve"> 9.500</w:t>
      </w:r>
      <w:r w:rsidR="00D55697" w:rsidRPr="00D55697">
        <w:rPr>
          <w:rFonts w:ascii="Calibri" w:hAnsi="Calibri"/>
          <w:b/>
          <w:sz w:val="22"/>
          <w:szCs w:val="22"/>
        </w:rPr>
        <w:t xml:space="preserve"> €</w:t>
      </w:r>
    </w:p>
    <w:p w:rsidR="00EC2DF0" w:rsidRPr="00D55697" w:rsidRDefault="00EC2DF0" w:rsidP="002B5B16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D55697" w:rsidRDefault="00AD3DE2" w:rsidP="00D36B64">
      <w:pPr>
        <w:jc w:val="both"/>
        <w:rPr>
          <w:rFonts w:ascii="Calibri" w:hAnsi="Calibri"/>
        </w:rPr>
      </w:pPr>
      <w:r w:rsidRPr="00F91ACF">
        <w:rPr>
          <w:rFonts w:ascii="Calibri" w:hAnsi="Calibri"/>
          <w:b/>
        </w:rPr>
        <w:t>Celko</w:t>
      </w:r>
      <w:r w:rsidR="004739FE">
        <w:rPr>
          <w:rFonts w:ascii="Calibri" w:hAnsi="Calibri"/>
          <w:b/>
        </w:rPr>
        <w:t>m</w:t>
      </w:r>
      <w:r w:rsidRPr="00F91ACF">
        <w:rPr>
          <w:rFonts w:ascii="Calibri" w:hAnsi="Calibri"/>
          <w:b/>
        </w:rPr>
        <w:t xml:space="preserve"> príjmy</w:t>
      </w:r>
      <w:r w:rsidRPr="00F91ACF">
        <w:rPr>
          <w:rFonts w:ascii="Calibri" w:hAnsi="Calibri"/>
        </w:rPr>
        <w:t xml:space="preserve"> obce Malá Ida na rok 201</w:t>
      </w:r>
      <w:r w:rsidR="00D23B88">
        <w:rPr>
          <w:rFonts w:ascii="Calibri" w:hAnsi="Calibri"/>
        </w:rPr>
        <w:t>6</w:t>
      </w:r>
      <w:r w:rsidRPr="00F91ACF">
        <w:rPr>
          <w:rFonts w:ascii="Calibri" w:hAnsi="Calibri"/>
        </w:rPr>
        <w:t xml:space="preserve"> sú rozpočtované vo výške </w:t>
      </w:r>
      <w:r w:rsidR="00D23B88">
        <w:rPr>
          <w:rFonts w:ascii="Calibri" w:hAnsi="Calibri"/>
        </w:rPr>
        <w:t>1.137.231</w:t>
      </w:r>
      <w:r w:rsidRPr="001D586B">
        <w:rPr>
          <w:rFonts w:ascii="Calibri" w:hAnsi="Calibri"/>
          <w:b/>
        </w:rPr>
        <w:t xml:space="preserve"> €</w:t>
      </w:r>
      <w:r w:rsidRPr="00F91ACF">
        <w:rPr>
          <w:rFonts w:ascii="Calibri" w:hAnsi="Calibri"/>
        </w:rPr>
        <w:t xml:space="preserve"> a celko</w:t>
      </w:r>
      <w:r w:rsidR="004739FE">
        <w:rPr>
          <w:rFonts w:ascii="Calibri" w:hAnsi="Calibri"/>
        </w:rPr>
        <w:t>m</w:t>
      </w:r>
      <w:r w:rsidRPr="00F91ACF">
        <w:rPr>
          <w:rFonts w:ascii="Calibri" w:hAnsi="Calibri"/>
        </w:rPr>
        <w:t xml:space="preserve"> </w:t>
      </w:r>
      <w:r w:rsidRPr="00F91ACF">
        <w:rPr>
          <w:rFonts w:ascii="Calibri" w:hAnsi="Calibri"/>
          <w:b/>
        </w:rPr>
        <w:t xml:space="preserve">výdavky  </w:t>
      </w:r>
      <w:r w:rsidRPr="00F91ACF">
        <w:rPr>
          <w:rFonts w:ascii="Calibri" w:hAnsi="Calibri"/>
        </w:rPr>
        <w:t xml:space="preserve">vo výške </w:t>
      </w:r>
      <w:r w:rsidR="00D23B88">
        <w:rPr>
          <w:rFonts w:ascii="Calibri" w:hAnsi="Calibri"/>
        </w:rPr>
        <w:t>1.137.046</w:t>
      </w:r>
      <w:r w:rsidRPr="001D586B">
        <w:rPr>
          <w:rFonts w:ascii="Calibri" w:hAnsi="Calibri"/>
          <w:b/>
        </w:rPr>
        <w:t xml:space="preserve"> €,</w:t>
      </w:r>
      <w:r w:rsidRPr="00F91ACF">
        <w:rPr>
          <w:rFonts w:ascii="Calibri" w:hAnsi="Calibri"/>
        </w:rPr>
        <w:t xml:space="preserve"> z toho </w:t>
      </w:r>
      <w:r w:rsidR="00510B86">
        <w:rPr>
          <w:rFonts w:ascii="Calibri" w:hAnsi="Calibri"/>
        </w:rPr>
        <w:t xml:space="preserve"> bežné príjmy </w:t>
      </w:r>
      <w:r w:rsidR="00D23B88">
        <w:rPr>
          <w:rFonts w:ascii="Calibri" w:hAnsi="Calibri"/>
        </w:rPr>
        <w:t>995.932</w:t>
      </w:r>
      <w:r w:rsidR="00510B86" w:rsidRPr="001D586B">
        <w:rPr>
          <w:rFonts w:ascii="Calibri" w:hAnsi="Calibri"/>
        </w:rPr>
        <w:t xml:space="preserve"> €,</w:t>
      </w:r>
      <w:r w:rsidR="00510B86">
        <w:rPr>
          <w:rFonts w:ascii="Calibri" w:hAnsi="Calibri"/>
        </w:rPr>
        <w:t xml:space="preserve"> kapitálové príjmy </w:t>
      </w:r>
      <w:r w:rsidR="00D23B88">
        <w:rPr>
          <w:rFonts w:ascii="Calibri" w:hAnsi="Calibri"/>
        </w:rPr>
        <w:t>7</w:t>
      </w:r>
      <w:r w:rsidR="00510B86">
        <w:rPr>
          <w:rFonts w:ascii="Calibri" w:hAnsi="Calibri"/>
        </w:rPr>
        <w:t>.</w:t>
      </w:r>
      <w:r w:rsidR="00D23B88">
        <w:rPr>
          <w:rFonts w:ascii="Calibri" w:hAnsi="Calibri"/>
        </w:rPr>
        <w:t>5</w:t>
      </w:r>
      <w:r w:rsidR="00510B86">
        <w:rPr>
          <w:rFonts w:ascii="Calibri" w:hAnsi="Calibri"/>
        </w:rPr>
        <w:t xml:space="preserve">00 € z predpokladaného predaja pozemkov na IBV Pánsky les a príjmová finančná operácia vo výške </w:t>
      </w:r>
      <w:r w:rsidR="00D23B88">
        <w:rPr>
          <w:rFonts w:ascii="Calibri" w:hAnsi="Calibri"/>
        </w:rPr>
        <w:t>133.800</w:t>
      </w:r>
      <w:r w:rsidR="00510B86">
        <w:rPr>
          <w:rFonts w:ascii="Calibri" w:hAnsi="Calibri"/>
        </w:rPr>
        <w:t xml:space="preserve"> €. </w:t>
      </w:r>
    </w:p>
    <w:p w:rsidR="00AD3DE2" w:rsidRPr="001D586B" w:rsidRDefault="00510B86" w:rsidP="00D36B64">
      <w:pPr>
        <w:jc w:val="both"/>
        <w:rPr>
          <w:rFonts w:ascii="Calibri" w:hAnsi="Calibri"/>
        </w:rPr>
      </w:pPr>
      <w:r>
        <w:rPr>
          <w:rFonts w:ascii="Calibri" w:hAnsi="Calibri"/>
        </w:rPr>
        <w:t>K</w:t>
      </w:r>
      <w:r w:rsidR="00AD3DE2" w:rsidRPr="00F91ACF">
        <w:rPr>
          <w:rFonts w:ascii="Calibri" w:hAnsi="Calibri"/>
        </w:rPr>
        <w:t xml:space="preserve">apitálové výdavky sa rozpočtujú vo výške </w:t>
      </w:r>
      <w:r w:rsidR="00D23B88">
        <w:rPr>
          <w:rFonts w:ascii="Calibri" w:hAnsi="Calibri"/>
        </w:rPr>
        <w:t xml:space="preserve"> 168.450</w:t>
      </w:r>
      <w:r w:rsidR="00AD3DE2" w:rsidRPr="00231600">
        <w:rPr>
          <w:rFonts w:ascii="Calibri" w:hAnsi="Calibri"/>
          <w:color w:val="FF0000"/>
        </w:rPr>
        <w:t xml:space="preserve"> </w:t>
      </w:r>
      <w:r w:rsidR="00AD3DE2" w:rsidRPr="001D586B">
        <w:rPr>
          <w:rFonts w:ascii="Calibri" w:hAnsi="Calibri"/>
        </w:rPr>
        <w:t>€.</w:t>
      </w:r>
    </w:p>
    <w:p w:rsidR="00094B46" w:rsidRDefault="00AD3DE2" w:rsidP="00D36B64">
      <w:pPr>
        <w:jc w:val="both"/>
        <w:rPr>
          <w:rFonts w:ascii="Calibri" w:hAnsi="Calibri"/>
        </w:rPr>
      </w:pPr>
      <w:r w:rsidRPr="00F91ACF">
        <w:rPr>
          <w:rFonts w:ascii="Calibri" w:hAnsi="Calibri"/>
        </w:rPr>
        <w:t>Kapitálový rozpočet je rozpočtovaný s</w:t>
      </w:r>
      <w:r w:rsidR="0076181E">
        <w:rPr>
          <w:rFonts w:ascii="Calibri" w:hAnsi="Calibri"/>
        </w:rPr>
        <w:t>o schodkom</w:t>
      </w:r>
      <w:r w:rsidR="00D55697">
        <w:rPr>
          <w:rFonts w:ascii="Calibri" w:hAnsi="Calibri"/>
        </w:rPr>
        <w:t xml:space="preserve"> </w:t>
      </w:r>
      <w:r w:rsidR="00D23B88">
        <w:rPr>
          <w:rFonts w:ascii="Calibri" w:hAnsi="Calibri"/>
        </w:rPr>
        <w:t>160.950</w:t>
      </w:r>
      <w:r w:rsidR="00D55697">
        <w:rPr>
          <w:rFonts w:ascii="Calibri" w:hAnsi="Calibri"/>
        </w:rPr>
        <w:t xml:space="preserve"> €</w:t>
      </w:r>
      <w:r w:rsidR="005D45F4">
        <w:rPr>
          <w:rFonts w:ascii="Calibri" w:hAnsi="Calibri"/>
        </w:rPr>
        <w:t xml:space="preserve">, ktorý bude </w:t>
      </w:r>
      <w:r w:rsidR="0076181E">
        <w:rPr>
          <w:rFonts w:ascii="Calibri" w:hAnsi="Calibri"/>
        </w:rPr>
        <w:t>pokrytý prebytkom bežného rozpočtu</w:t>
      </w:r>
      <w:r w:rsidR="00D23B88">
        <w:rPr>
          <w:rFonts w:ascii="Calibri" w:hAnsi="Calibri"/>
        </w:rPr>
        <w:t xml:space="preserve"> a prebytkom z iných zdrojov</w:t>
      </w:r>
      <w:r w:rsidR="0076181E">
        <w:rPr>
          <w:rFonts w:ascii="Calibri" w:hAnsi="Calibri"/>
        </w:rPr>
        <w:t xml:space="preserve"> </w:t>
      </w:r>
      <w:r w:rsidR="0076181E" w:rsidRPr="00094B46">
        <w:rPr>
          <w:rFonts w:ascii="Calibri" w:hAnsi="Calibri"/>
        </w:rPr>
        <w:t xml:space="preserve">vo výške </w:t>
      </w:r>
      <w:r w:rsidR="00D23B88">
        <w:rPr>
          <w:rFonts w:ascii="Calibri" w:hAnsi="Calibri"/>
        </w:rPr>
        <w:t>27.450</w:t>
      </w:r>
      <w:r w:rsidR="0076181E" w:rsidRPr="00231600">
        <w:rPr>
          <w:rFonts w:ascii="Calibri" w:hAnsi="Calibri"/>
          <w:color w:val="FF0000"/>
        </w:rPr>
        <w:t xml:space="preserve"> </w:t>
      </w:r>
      <w:r w:rsidR="0076181E" w:rsidRPr="001D586B">
        <w:rPr>
          <w:rFonts w:ascii="Calibri" w:hAnsi="Calibri"/>
        </w:rPr>
        <w:t>€ </w:t>
      </w:r>
      <w:r w:rsidR="0034111F" w:rsidRPr="001D586B">
        <w:rPr>
          <w:rFonts w:ascii="Calibri" w:hAnsi="Calibri"/>
        </w:rPr>
        <w:t xml:space="preserve"> a príjmovou finančnou operáciou</w:t>
      </w:r>
      <w:r w:rsidR="001D586B">
        <w:rPr>
          <w:rFonts w:ascii="Calibri" w:hAnsi="Calibri"/>
        </w:rPr>
        <w:t xml:space="preserve"> (prostriedky rezervného fondu)</w:t>
      </w:r>
      <w:r w:rsidR="0034111F" w:rsidRPr="001D586B">
        <w:rPr>
          <w:rFonts w:ascii="Calibri" w:hAnsi="Calibri"/>
        </w:rPr>
        <w:t xml:space="preserve"> vo výške </w:t>
      </w:r>
      <w:r w:rsidR="00D23B88">
        <w:rPr>
          <w:rFonts w:ascii="Calibri" w:hAnsi="Calibri"/>
        </w:rPr>
        <w:t>133.500</w:t>
      </w:r>
      <w:r w:rsidR="0034111F" w:rsidRPr="001D586B">
        <w:rPr>
          <w:rFonts w:ascii="Calibri" w:hAnsi="Calibri"/>
        </w:rPr>
        <w:t xml:space="preserve"> €</w:t>
      </w:r>
      <w:r w:rsidR="005D45F4" w:rsidRPr="001D586B">
        <w:rPr>
          <w:rFonts w:ascii="Calibri" w:hAnsi="Calibri"/>
        </w:rPr>
        <w:t>.</w:t>
      </w:r>
      <w:r w:rsidR="005D45F4" w:rsidRPr="00094B46">
        <w:rPr>
          <w:rFonts w:ascii="Calibri" w:hAnsi="Calibri"/>
        </w:rPr>
        <w:t xml:space="preserve"> </w:t>
      </w:r>
    </w:p>
    <w:p w:rsidR="005D45F4" w:rsidRDefault="005D45F4" w:rsidP="00D36B64">
      <w:pPr>
        <w:jc w:val="both"/>
        <w:rPr>
          <w:rFonts w:ascii="Calibri" w:hAnsi="Calibri"/>
        </w:rPr>
      </w:pPr>
      <w:r w:rsidRPr="00094B46">
        <w:rPr>
          <w:rFonts w:ascii="Calibri" w:hAnsi="Calibri"/>
        </w:rPr>
        <w:t xml:space="preserve">Do </w:t>
      </w:r>
      <w:r w:rsidR="001D586B">
        <w:rPr>
          <w:rFonts w:ascii="Calibri" w:hAnsi="Calibri"/>
        </w:rPr>
        <w:t xml:space="preserve">bežného </w:t>
      </w:r>
      <w:r w:rsidRPr="00094B46">
        <w:rPr>
          <w:rFonts w:ascii="Calibri" w:hAnsi="Calibri"/>
        </w:rPr>
        <w:t xml:space="preserve">rozpočtu sú navrhnuté  príjmy minulých období za výrub stromov cez finančné operácie vo výške </w:t>
      </w:r>
      <w:r w:rsidR="00094B46" w:rsidRPr="00094B46">
        <w:rPr>
          <w:rFonts w:ascii="Calibri" w:hAnsi="Calibri"/>
        </w:rPr>
        <w:t>3</w:t>
      </w:r>
      <w:r w:rsidRPr="00094B46">
        <w:rPr>
          <w:rFonts w:ascii="Calibri" w:hAnsi="Calibri"/>
        </w:rPr>
        <w:t>00 €</w:t>
      </w:r>
      <w:r w:rsidR="004739FE">
        <w:rPr>
          <w:rFonts w:ascii="Calibri" w:hAnsi="Calibri"/>
        </w:rPr>
        <w:t>, použité v bežných výdavkoch</w:t>
      </w:r>
      <w:r w:rsidRPr="00094B46">
        <w:rPr>
          <w:rFonts w:ascii="Calibri" w:hAnsi="Calibri"/>
        </w:rPr>
        <w:t>.</w:t>
      </w:r>
    </w:p>
    <w:p w:rsidR="0072265D" w:rsidRPr="004739FE" w:rsidRDefault="0072265D" w:rsidP="00D36B64">
      <w:pPr>
        <w:jc w:val="both"/>
        <w:rPr>
          <w:rFonts w:ascii="Calibri" w:hAnsi="Calibri"/>
          <w:b/>
        </w:rPr>
      </w:pPr>
      <w:r w:rsidRPr="004739FE">
        <w:rPr>
          <w:rFonts w:ascii="Calibri" w:hAnsi="Calibri"/>
          <w:b/>
        </w:rPr>
        <w:t>Celkom rozpočet je prebytkový</w:t>
      </w:r>
      <w:r w:rsidR="00094B46" w:rsidRPr="004739FE">
        <w:rPr>
          <w:rFonts w:ascii="Calibri" w:hAnsi="Calibri"/>
          <w:b/>
        </w:rPr>
        <w:t xml:space="preserve"> vo výške </w:t>
      </w:r>
      <w:r w:rsidR="00D23B88">
        <w:rPr>
          <w:rFonts w:ascii="Calibri" w:hAnsi="Calibri"/>
          <w:b/>
        </w:rPr>
        <w:t>186</w:t>
      </w:r>
      <w:r w:rsidR="008D427E" w:rsidRPr="004739FE">
        <w:rPr>
          <w:rFonts w:ascii="Calibri" w:hAnsi="Calibri"/>
          <w:b/>
          <w:color w:val="FF0000"/>
        </w:rPr>
        <w:t xml:space="preserve"> </w:t>
      </w:r>
      <w:r w:rsidR="008D427E" w:rsidRPr="004739FE">
        <w:rPr>
          <w:rFonts w:ascii="Calibri" w:hAnsi="Calibri"/>
          <w:b/>
        </w:rPr>
        <w:t>€</w:t>
      </w:r>
      <w:r w:rsidRPr="004739FE">
        <w:rPr>
          <w:rFonts w:ascii="Calibri" w:hAnsi="Calibri"/>
          <w:b/>
        </w:rPr>
        <w:t>.</w:t>
      </w:r>
    </w:p>
    <w:p w:rsidR="00AD3DE2" w:rsidRPr="00F91ACF" w:rsidRDefault="00AD3DE2" w:rsidP="00D36B64">
      <w:pPr>
        <w:jc w:val="both"/>
        <w:rPr>
          <w:rFonts w:ascii="Calibri" w:hAnsi="Calibri"/>
        </w:rPr>
      </w:pPr>
    </w:p>
    <w:p w:rsidR="003300F3" w:rsidRPr="001D586B" w:rsidRDefault="00AD3DE2" w:rsidP="00D36B64">
      <w:pPr>
        <w:jc w:val="both"/>
        <w:rPr>
          <w:rFonts w:ascii="Calibri" w:hAnsi="Calibri"/>
        </w:rPr>
      </w:pPr>
      <w:r w:rsidRPr="00D36B64">
        <w:rPr>
          <w:rFonts w:ascii="Calibri" w:hAnsi="Calibri"/>
        </w:rPr>
        <w:lastRenderedPageBreak/>
        <w:t xml:space="preserve">Obec predpokladá, že na prenesené kompetencie dostane zo štátneho rozpočtu bežné transfery vo výške </w:t>
      </w:r>
      <w:r w:rsidR="001D586B" w:rsidRPr="001D586B">
        <w:rPr>
          <w:rFonts w:ascii="Calibri" w:hAnsi="Calibri"/>
        </w:rPr>
        <w:t>4</w:t>
      </w:r>
      <w:r w:rsidR="000D6729">
        <w:rPr>
          <w:rFonts w:ascii="Calibri" w:hAnsi="Calibri"/>
        </w:rPr>
        <w:t>61</w:t>
      </w:r>
      <w:r w:rsidR="00B776D5">
        <w:rPr>
          <w:rFonts w:ascii="Calibri" w:hAnsi="Calibri"/>
        </w:rPr>
        <w:t>.</w:t>
      </w:r>
      <w:r w:rsidR="000D6729">
        <w:rPr>
          <w:rFonts w:ascii="Calibri" w:hAnsi="Calibri"/>
        </w:rPr>
        <w:t>087</w:t>
      </w:r>
      <w:r w:rsidR="001D586B" w:rsidRPr="001D586B">
        <w:rPr>
          <w:rFonts w:ascii="Calibri" w:hAnsi="Calibri"/>
        </w:rPr>
        <w:t xml:space="preserve"> €.</w:t>
      </w:r>
    </w:p>
    <w:p w:rsidR="00AD3DE2" w:rsidRPr="001D586B" w:rsidRDefault="003300F3" w:rsidP="00D36B64">
      <w:pPr>
        <w:jc w:val="both"/>
        <w:rPr>
          <w:rFonts w:ascii="Calibri" w:hAnsi="Calibri"/>
        </w:rPr>
      </w:pPr>
      <w:r w:rsidRPr="00D36B64">
        <w:rPr>
          <w:rFonts w:ascii="Calibri" w:hAnsi="Calibri"/>
        </w:rPr>
        <w:t>Vlastné príjmy</w:t>
      </w:r>
      <w:r w:rsidR="00322C83">
        <w:rPr>
          <w:rFonts w:ascii="Calibri" w:hAnsi="Calibri"/>
        </w:rPr>
        <w:t xml:space="preserve"> celkom </w:t>
      </w:r>
      <w:r w:rsidRPr="00D36B64">
        <w:rPr>
          <w:rFonts w:ascii="Calibri" w:hAnsi="Calibri"/>
        </w:rPr>
        <w:t xml:space="preserve"> sú</w:t>
      </w:r>
      <w:r w:rsidR="00AD3DE2" w:rsidRPr="00D36B64">
        <w:rPr>
          <w:rFonts w:ascii="Calibri" w:hAnsi="Calibri"/>
        </w:rPr>
        <w:t xml:space="preserve"> rozpočtované vo výške </w:t>
      </w:r>
      <w:r w:rsidR="000D6729">
        <w:rPr>
          <w:rFonts w:ascii="Calibri" w:hAnsi="Calibri"/>
        </w:rPr>
        <w:t>542.345</w:t>
      </w:r>
      <w:r w:rsidR="001D586B" w:rsidRPr="001D586B">
        <w:rPr>
          <w:rFonts w:ascii="Calibri" w:hAnsi="Calibri"/>
        </w:rPr>
        <w:t xml:space="preserve"> €.</w:t>
      </w:r>
    </w:p>
    <w:p w:rsidR="00510B86" w:rsidRPr="00D36B64" w:rsidRDefault="00510B86" w:rsidP="00D36B64">
      <w:pPr>
        <w:jc w:val="both"/>
        <w:rPr>
          <w:rFonts w:ascii="Calibri" w:hAnsi="Calibri"/>
        </w:rPr>
      </w:pPr>
    </w:p>
    <w:p w:rsidR="00AD3DE2" w:rsidRPr="00F91ACF" w:rsidRDefault="00AD3DE2" w:rsidP="00D36B64">
      <w:pPr>
        <w:jc w:val="both"/>
        <w:rPr>
          <w:rFonts w:ascii="Calibri" w:hAnsi="Calibri"/>
        </w:rPr>
      </w:pPr>
      <w:r w:rsidRPr="00F91ACF">
        <w:rPr>
          <w:rFonts w:ascii="Calibri" w:hAnsi="Calibri"/>
        </w:rPr>
        <w:t xml:space="preserve">Obec poskytuje financie  na originálne kompetencie  pre školské zariadenia obce Malá Ida v súlade so zákonom č. 597/2003 Z.z. o financovaní základných škôl, stredných škôl a školských zariadení v znení neskorších predpisov a o zmene a doplnení zákona </w:t>
      </w:r>
      <w:r w:rsidR="00322C83">
        <w:rPr>
          <w:rFonts w:ascii="Calibri" w:hAnsi="Calibri"/>
        </w:rPr>
        <w:t xml:space="preserve">č. </w:t>
      </w:r>
      <w:r w:rsidRPr="00F91ACF">
        <w:rPr>
          <w:rFonts w:ascii="Calibri" w:hAnsi="Calibri"/>
        </w:rPr>
        <w:t xml:space="preserve">596/2003 Z.z. o štátnej správe a školskej samospráve a o zmene a doplnení niektorých zákonov v znení neskorších predpisov </w:t>
      </w:r>
      <w:r w:rsidR="00322C83">
        <w:rPr>
          <w:rFonts w:ascii="Calibri" w:hAnsi="Calibri"/>
        </w:rPr>
        <w:t>a v súlade so Všeobecným záväzným  nariadením obce.</w:t>
      </w:r>
    </w:p>
    <w:p w:rsidR="00B30C0E" w:rsidRDefault="00B30C0E" w:rsidP="0070650D">
      <w:pPr>
        <w:ind w:left="5670"/>
        <w:jc w:val="both"/>
        <w:rPr>
          <w:rFonts w:ascii="Calibri" w:hAnsi="Calibri"/>
        </w:rPr>
      </w:pPr>
    </w:p>
    <w:p w:rsidR="00D36B64" w:rsidRPr="00F91ACF" w:rsidRDefault="0070650D" w:rsidP="0070650D">
      <w:pPr>
        <w:ind w:left="567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</w:p>
    <w:p w:rsidR="00AD3DE2" w:rsidRPr="00B30C0E" w:rsidRDefault="00AD3DE2" w:rsidP="00AD3DE2">
      <w:pPr>
        <w:outlineLvl w:val="0"/>
        <w:rPr>
          <w:rFonts w:asciiTheme="minorHAnsi" w:hAnsiTheme="minorHAnsi"/>
          <w:sz w:val="20"/>
          <w:szCs w:val="20"/>
        </w:rPr>
      </w:pPr>
      <w:r w:rsidRPr="00B30C0E">
        <w:rPr>
          <w:rFonts w:asciiTheme="minorHAnsi" w:hAnsiTheme="minorHAnsi"/>
          <w:sz w:val="20"/>
          <w:szCs w:val="20"/>
        </w:rPr>
        <w:t>V Malej Ide</w:t>
      </w:r>
      <w:r w:rsidR="00F22A97">
        <w:rPr>
          <w:rFonts w:asciiTheme="minorHAnsi" w:hAnsiTheme="minorHAnsi"/>
          <w:sz w:val="20"/>
          <w:szCs w:val="20"/>
        </w:rPr>
        <w:t>, 23.12.2015</w:t>
      </w:r>
    </w:p>
    <w:p w:rsidR="007B35CC" w:rsidRDefault="00AD3DE2" w:rsidP="00AD3DE2">
      <w:pPr>
        <w:rPr>
          <w:rFonts w:asciiTheme="minorHAnsi" w:hAnsiTheme="minorHAnsi"/>
          <w:sz w:val="20"/>
          <w:szCs w:val="20"/>
        </w:rPr>
      </w:pPr>
      <w:r w:rsidRPr="00B30C0E">
        <w:rPr>
          <w:rFonts w:asciiTheme="minorHAnsi" w:hAnsiTheme="minorHAnsi"/>
          <w:sz w:val="20"/>
          <w:szCs w:val="20"/>
        </w:rPr>
        <w:t>Vypracovala: Chovaníková</w:t>
      </w:r>
      <w:r w:rsidR="001D586B">
        <w:rPr>
          <w:rFonts w:asciiTheme="minorHAnsi" w:hAnsiTheme="minorHAnsi"/>
          <w:sz w:val="20"/>
          <w:szCs w:val="20"/>
        </w:rPr>
        <w:t xml:space="preserve"> Helena</w:t>
      </w:r>
    </w:p>
    <w:p w:rsidR="001D586B" w:rsidRPr="00B30C0E" w:rsidRDefault="001D586B" w:rsidP="00AD3DE2">
      <w:pPr>
        <w:rPr>
          <w:rFonts w:asciiTheme="minorHAnsi" w:hAnsiTheme="minorHAnsi"/>
          <w:sz w:val="20"/>
          <w:szCs w:val="20"/>
        </w:rPr>
      </w:pPr>
    </w:p>
    <w:p w:rsidR="0070650D" w:rsidRPr="00B30C0E" w:rsidRDefault="007B35CC" w:rsidP="00AD3DE2">
      <w:pPr>
        <w:rPr>
          <w:rFonts w:asciiTheme="minorHAnsi" w:hAnsiTheme="minorHAnsi"/>
          <w:sz w:val="20"/>
          <w:szCs w:val="20"/>
        </w:rPr>
      </w:pPr>
      <w:r w:rsidRPr="00B30C0E">
        <w:rPr>
          <w:rFonts w:asciiTheme="minorHAnsi" w:hAnsiTheme="minorHAnsi"/>
          <w:sz w:val="20"/>
          <w:szCs w:val="20"/>
        </w:rPr>
        <w:t>Zverejnené:</w:t>
      </w:r>
      <w:r w:rsidR="00F22A97">
        <w:rPr>
          <w:rFonts w:asciiTheme="minorHAnsi" w:hAnsiTheme="minorHAnsi"/>
          <w:sz w:val="20"/>
          <w:szCs w:val="20"/>
        </w:rPr>
        <w:t xml:space="preserve"> 23</w:t>
      </w:r>
      <w:r w:rsidRPr="00B30C0E">
        <w:rPr>
          <w:rFonts w:asciiTheme="minorHAnsi" w:hAnsiTheme="minorHAnsi"/>
          <w:sz w:val="20"/>
          <w:szCs w:val="20"/>
        </w:rPr>
        <w:t>.12.201</w:t>
      </w:r>
      <w:r w:rsidR="000D6729">
        <w:rPr>
          <w:rFonts w:asciiTheme="minorHAnsi" w:hAnsiTheme="minorHAnsi"/>
          <w:sz w:val="20"/>
          <w:szCs w:val="20"/>
        </w:rPr>
        <w:t>5</w:t>
      </w:r>
    </w:p>
    <w:p w:rsidR="00871C66" w:rsidRPr="00B30C0E" w:rsidRDefault="00871C66">
      <w:pPr>
        <w:rPr>
          <w:rFonts w:asciiTheme="minorHAnsi" w:hAnsiTheme="minorHAnsi"/>
        </w:rPr>
      </w:pPr>
    </w:p>
    <w:sectPr w:rsidR="00871C66" w:rsidRPr="00B30C0E" w:rsidSect="000205A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11" w:rsidRDefault="000A6611" w:rsidP="004D3A14">
      <w:r>
        <w:separator/>
      </w:r>
    </w:p>
  </w:endnote>
  <w:endnote w:type="continuationSeparator" w:id="0">
    <w:p w:rsidR="000A6611" w:rsidRDefault="000A6611" w:rsidP="004D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5A8" w:rsidRDefault="002D29E1" w:rsidP="000205A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205A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205A8" w:rsidRDefault="000205A8" w:rsidP="000205A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87706"/>
      <w:docPartObj>
        <w:docPartGallery w:val="Page Numbers (Bottom of Page)"/>
        <w:docPartUnique/>
      </w:docPartObj>
    </w:sdtPr>
    <w:sdtEndPr/>
    <w:sdtContent>
      <w:p w:rsidR="000205A8" w:rsidRDefault="00C536DF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A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05A8" w:rsidRDefault="000205A8" w:rsidP="000205A8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87707"/>
      <w:docPartObj>
        <w:docPartGallery w:val="Page Numbers (Bottom of Page)"/>
        <w:docPartUnique/>
      </w:docPartObj>
    </w:sdtPr>
    <w:sdtEndPr/>
    <w:sdtContent>
      <w:p w:rsidR="000205A8" w:rsidRDefault="000205A8">
        <w:pPr>
          <w:pStyle w:val="Pta"/>
        </w:pPr>
        <w:r>
          <w:tab/>
        </w:r>
        <w:r>
          <w:tab/>
          <w:t>1</w:t>
        </w:r>
      </w:p>
    </w:sdtContent>
  </w:sdt>
  <w:p w:rsidR="000205A8" w:rsidRDefault="000205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11" w:rsidRDefault="000A6611" w:rsidP="004D3A14">
      <w:r>
        <w:separator/>
      </w:r>
    </w:p>
  </w:footnote>
  <w:footnote w:type="continuationSeparator" w:id="0">
    <w:p w:rsidR="000A6611" w:rsidRDefault="000A6611" w:rsidP="004D3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87704"/>
      <w:docPartObj>
        <w:docPartGallery w:val="Page Numbers (Top of Page)"/>
        <w:docPartUnique/>
      </w:docPartObj>
    </w:sdtPr>
    <w:sdtEndPr/>
    <w:sdtContent>
      <w:p w:rsidR="000205A8" w:rsidRDefault="000A6611">
        <w:pPr>
          <w:pStyle w:val="Hlavika"/>
          <w:jc w:val="right"/>
        </w:pPr>
      </w:p>
    </w:sdtContent>
  </w:sdt>
  <w:p w:rsidR="000205A8" w:rsidRDefault="000205A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AF0"/>
    <w:multiLevelType w:val="hybridMultilevel"/>
    <w:tmpl w:val="25FEFDFA"/>
    <w:lvl w:ilvl="0" w:tplc="2C9CC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244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EA5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34A6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ED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A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9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EC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6A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0458A"/>
    <w:multiLevelType w:val="multilevel"/>
    <w:tmpl w:val="1914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533D2"/>
    <w:multiLevelType w:val="hybridMultilevel"/>
    <w:tmpl w:val="6CE069A8"/>
    <w:lvl w:ilvl="0" w:tplc="626E75FE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06EF6"/>
    <w:multiLevelType w:val="hybridMultilevel"/>
    <w:tmpl w:val="24041464"/>
    <w:lvl w:ilvl="0" w:tplc="626E75FE">
      <w:start w:val="1"/>
      <w:numFmt w:val="bullet"/>
      <w:lvlText w:val=""/>
      <w:lvlJc w:val="left"/>
      <w:pPr>
        <w:ind w:left="11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FD76FEB"/>
    <w:multiLevelType w:val="hybridMultilevel"/>
    <w:tmpl w:val="B57846F4"/>
    <w:lvl w:ilvl="0" w:tplc="57F25E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AC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D49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987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2E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D2D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62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2AC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42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84287"/>
    <w:multiLevelType w:val="hybridMultilevel"/>
    <w:tmpl w:val="139C924C"/>
    <w:lvl w:ilvl="0" w:tplc="D734A3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435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1C6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3A3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0F3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028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3ED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AB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81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60ABA"/>
    <w:multiLevelType w:val="hybridMultilevel"/>
    <w:tmpl w:val="535A0E42"/>
    <w:lvl w:ilvl="0" w:tplc="626E75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E4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899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C08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06E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F8C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82C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2C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03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45870"/>
    <w:multiLevelType w:val="hybridMultilevel"/>
    <w:tmpl w:val="0B62F01A"/>
    <w:lvl w:ilvl="0" w:tplc="626E75FE">
      <w:start w:val="1"/>
      <w:numFmt w:val="bullet"/>
      <w:lvlText w:val=""/>
      <w:lvlJc w:val="left"/>
      <w:pPr>
        <w:ind w:left="141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57D3766E"/>
    <w:multiLevelType w:val="multilevel"/>
    <w:tmpl w:val="39B4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66A81"/>
    <w:multiLevelType w:val="hybridMultilevel"/>
    <w:tmpl w:val="469C4690"/>
    <w:lvl w:ilvl="0" w:tplc="7D4EB5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C2A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FAE3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43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EF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AECF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44C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A4B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14AC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064C2"/>
    <w:multiLevelType w:val="hybridMultilevel"/>
    <w:tmpl w:val="7DA243B6"/>
    <w:lvl w:ilvl="0" w:tplc="626E75F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061D2"/>
    <w:multiLevelType w:val="hybridMultilevel"/>
    <w:tmpl w:val="506CD158"/>
    <w:lvl w:ilvl="0" w:tplc="626E75FE">
      <w:start w:val="1"/>
      <w:numFmt w:val="bullet"/>
      <w:lvlText w:val="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DE2"/>
    <w:rsid w:val="00003BFD"/>
    <w:rsid w:val="000205A8"/>
    <w:rsid w:val="00027774"/>
    <w:rsid w:val="00031C7E"/>
    <w:rsid w:val="000331CD"/>
    <w:rsid w:val="00053212"/>
    <w:rsid w:val="000813D8"/>
    <w:rsid w:val="00083888"/>
    <w:rsid w:val="00094B46"/>
    <w:rsid w:val="00095532"/>
    <w:rsid w:val="000A6611"/>
    <w:rsid w:val="000B1076"/>
    <w:rsid w:val="000D6729"/>
    <w:rsid w:val="000E6F2F"/>
    <w:rsid w:val="000F33F7"/>
    <w:rsid w:val="000F663F"/>
    <w:rsid w:val="00124E65"/>
    <w:rsid w:val="00130D91"/>
    <w:rsid w:val="00194659"/>
    <w:rsid w:val="001D586B"/>
    <w:rsid w:val="00216107"/>
    <w:rsid w:val="00225D1C"/>
    <w:rsid w:val="00227033"/>
    <w:rsid w:val="00231600"/>
    <w:rsid w:val="0023694C"/>
    <w:rsid w:val="00250848"/>
    <w:rsid w:val="0027164B"/>
    <w:rsid w:val="002A77EB"/>
    <w:rsid w:val="002B5B16"/>
    <w:rsid w:val="002B6F2B"/>
    <w:rsid w:val="002D29E1"/>
    <w:rsid w:val="002E5FD8"/>
    <w:rsid w:val="002F0F3E"/>
    <w:rsid w:val="00311E63"/>
    <w:rsid w:val="0031563B"/>
    <w:rsid w:val="00322C83"/>
    <w:rsid w:val="003300F3"/>
    <w:rsid w:val="0034111F"/>
    <w:rsid w:val="00383337"/>
    <w:rsid w:val="003B0B3E"/>
    <w:rsid w:val="003F214C"/>
    <w:rsid w:val="004639EB"/>
    <w:rsid w:val="004739FE"/>
    <w:rsid w:val="004A06FF"/>
    <w:rsid w:val="004A0943"/>
    <w:rsid w:val="004A4400"/>
    <w:rsid w:val="004C4D3E"/>
    <w:rsid w:val="004C5B2D"/>
    <w:rsid w:val="004D1D65"/>
    <w:rsid w:val="004D3A14"/>
    <w:rsid w:val="004F5059"/>
    <w:rsid w:val="00500598"/>
    <w:rsid w:val="005028AD"/>
    <w:rsid w:val="00510B86"/>
    <w:rsid w:val="005A17EA"/>
    <w:rsid w:val="005B55AC"/>
    <w:rsid w:val="005B6318"/>
    <w:rsid w:val="005D45F4"/>
    <w:rsid w:val="005D5AEF"/>
    <w:rsid w:val="006240D5"/>
    <w:rsid w:val="0064381A"/>
    <w:rsid w:val="006622E3"/>
    <w:rsid w:val="006823E7"/>
    <w:rsid w:val="00700B24"/>
    <w:rsid w:val="0070650D"/>
    <w:rsid w:val="00715C95"/>
    <w:rsid w:val="0072265D"/>
    <w:rsid w:val="00723E66"/>
    <w:rsid w:val="00724374"/>
    <w:rsid w:val="0073177D"/>
    <w:rsid w:val="0076181E"/>
    <w:rsid w:val="00765C08"/>
    <w:rsid w:val="007B35CC"/>
    <w:rsid w:val="00807158"/>
    <w:rsid w:val="00814C3E"/>
    <w:rsid w:val="00816988"/>
    <w:rsid w:val="00823ADD"/>
    <w:rsid w:val="00857DEA"/>
    <w:rsid w:val="008649C0"/>
    <w:rsid w:val="00871C66"/>
    <w:rsid w:val="0087240A"/>
    <w:rsid w:val="00872E8F"/>
    <w:rsid w:val="00891BC5"/>
    <w:rsid w:val="008B0EDE"/>
    <w:rsid w:val="008C2B78"/>
    <w:rsid w:val="008C7793"/>
    <w:rsid w:val="008D068B"/>
    <w:rsid w:val="008D427E"/>
    <w:rsid w:val="008E55E1"/>
    <w:rsid w:val="009201E7"/>
    <w:rsid w:val="0092773D"/>
    <w:rsid w:val="00931B45"/>
    <w:rsid w:val="00937625"/>
    <w:rsid w:val="009634F9"/>
    <w:rsid w:val="00985246"/>
    <w:rsid w:val="00990E6D"/>
    <w:rsid w:val="00994476"/>
    <w:rsid w:val="009A0F5A"/>
    <w:rsid w:val="009B41DA"/>
    <w:rsid w:val="009E02B6"/>
    <w:rsid w:val="00A04947"/>
    <w:rsid w:val="00A14014"/>
    <w:rsid w:val="00A56A3D"/>
    <w:rsid w:val="00A6546F"/>
    <w:rsid w:val="00A832FC"/>
    <w:rsid w:val="00AA75C6"/>
    <w:rsid w:val="00AC10C1"/>
    <w:rsid w:val="00AC61A8"/>
    <w:rsid w:val="00AD3DE2"/>
    <w:rsid w:val="00B16E24"/>
    <w:rsid w:val="00B23735"/>
    <w:rsid w:val="00B30C0E"/>
    <w:rsid w:val="00B50A91"/>
    <w:rsid w:val="00B776D5"/>
    <w:rsid w:val="00B8107C"/>
    <w:rsid w:val="00BC42C3"/>
    <w:rsid w:val="00BF02EF"/>
    <w:rsid w:val="00C17305"/>
    <w:rsid w:val="00C51F18"/>
    <w:rsid w:val="00C536DF"/>
    <w:rsid w:val="00C72B5F"/>
    <w:rsid w:val="00C80007"/>
    <w:rsid w:val="00C91532"/>
    <w:rsid w:val="00CD6991"/>
    <w:rsid w:val="00D10248"/>
    <w:rsid w:val="00D23B88"/>
    <w:rsid w:val="00D36B64"/>
    <w:rsid w:val="00D4004F"/>
    <w:rsid w:val="00D401A7"/>
    <w:rsid w:val="00D55697"/>
    <w:rsid w:val="00DD43EC"/>
    <w:rsid w:val="00DD6C5A"/>
    <w:rsid w:val="00DE14A7"/>
    <w:rsid w:val="00E205AA"/>
    <w:rsid w:val="00E4582B"/>
    <w:rsid w:val="00E70F35"/>
    <w:rsid w:val="00E8064F"/>
    <w:rsid w:val="00EA5D70"/>
    <w:rsid w:val="00EC2DF0"/>
    <w:rsid w:val="00EC4ACE"/>
    <w:rsid w:val="00ED1202"/>
    <w:rsid w:val="00EE0FCE"/>
    <w:rsid w:val="00EF4E57"/>
    <w:rsid w:val="00F0409C"/>
    <w:rsid w:val="00F169AE"/>
    <w:rsid w:val="00F22A97"/>
    <w:rsid w:val="00F941B9"/>
    <w:rsid w:val="00FC246E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F41AF-B8B8-4145-AD7F-E7EF2BB1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DE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C6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C6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AC61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61A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AC61A8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AC61A8"/>
    <w:rPr>
      <w:rFonts w:ascii="Arial" w:hAnsi="Arial" w:cs="Arial"/>
      <w:b/>
      <w:bCs/>
      <w:sz w:val="26"/>
      <w:szCs w:val="26"/>
    </w:rPr>
  </w:style>
  <w:style w:type="paragraph" w:styleId="Pta">
    <w:name w:val="footer"/>
    <w:basedOn w:val="Normlny"/>
    <w:link w:val="PtaChar"/>
    <w:uiPriority w:val="99"/>
    <w:rsid w:val="00AD3D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DE2"/>
    <w:rPr>
      <w:sz w:val="24"/>
      <w:szCs w:val="24"/>
    </w:rPr>
  </w:style>
  <w:style w:type="character" w:styleId="slostrany">
    <w:name w:val="page number"/>
    <w:basedOn w:val="Predvolenpsmoodseku"/>
    <w:rsid w:val="00AD3DE2"/>
  </w:style>
  <w:style w:type="paragraph" w:customStyle="1" w:styleId="CharChar">
    <w:name w:val="Char Char"/>
    <w:basedOn w:val="Normlny"/>
    <w:rsid w:val="00A0494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EC2D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2DF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D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DF0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07158"/>
    <w:rPr>
      <w:b/>
      <w:bCs/>
    </w:rPr>
  </w:style>
  <w:style w:type="character" w:customStyle="1" w:styleId="apple-converted-space">
    <w:name w:val="apple-converted-space"/>
    <w:basedOn w:val="Predvolenpsmoodseku"/>
    <w:rsid w:val="00807158"/>
  </w:style>
  <w:style w:type="paragraph" w:styleId="Odsekzoznamu">
    <w:name w:val="List Paragraph"/>
    <w:basedOn w:val="Normlny"/>
    <w:uiPriority w:val="34"/>
    <w:qFormat/>
    <w:rsid w:val="0080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sr.sk/main/goto.ashx?t=26&amp;p=29727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ssr.sk/main/goto.ashx?t=26&amp;p=309415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ssr.sk/main/goto.ashx?t=26&amp;p=298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CHOVANÍKOVÁ Helena</cp:lastModifiedBy>
  <cp:revision>46</cp:revision>
  <cp:lastPrinted>2015-12-17T14:41:00Z</cp:lastPrinted>
  <dcterms:created xsi:type="dcterms:W3CDTF">2012-12-07T14:32:00Z</dcterms:created>
  <dcterms:modified xsi:type="dcterms:W3CDTF">2015-12-23T08:51:00Z</dcterms:modified>
</cp:coreProperties>
</file>